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sz w:val="29"/>
          <w:szCs w:val="29"/>
          <w:shd w:val="clear" w:color="auto" w:fill="ffffff"/>
          <w:rtl w:val="0"/>
        </w:rPr>
      </w:pPr>
      <w:r>
        <w:rPr>
          <w:rStyle w:val="Nessuno"/>
          <w:rFonts w:ascii="Helvetica" w:hAnsi="Helvetica"/>
          <w:sz w:val="29"/>
          <w:szCs w:val="29"/>
          <w:shd w:val="clear" w:color="auto" w:fill="ffffff"/>
          <w:rtl w:val="0"/>
          <w:lang w:val="it-IT"/>
        </w:rPr>
        <w:t>Gentili colleghe/i,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sz w:val="29"/>
          <w:szCs w:val="29"/>
          <w:shd w:val="clear" w:color="auto" w:fill="ffffff"/>
          <w:rtl w:val="0"/>
        </w:rPr>
      </w:pPr>
      <w:r>
        <w:rPr>
          <w:rStyle w:val="Nessuno"/>
          <w:rFonts w:ascii="Helvetica" w:hAnsi="Helvetica"/>
          <w:sz w:val="29"/>
          <w:szCs w:val="29"/>
          <w:shd w:val="clear" w:color="auto" w:fill="ffffff"/>
          <w:rtl w:val="0"/>
          <w:lang w:val="it-IT"/>
        </w:rPr>
        <w:t>sperando di far cosa gradita mi permetto di sottoporre alla vostra attenzione queste nuove interessanti proposte formative riguardanti l'insegnamento delle discipline STEAM, promosso dal Polo Formativo ISIS</w:t>
      </w:r>
      <w:r>
        <w:rPr>
          <w:rStyle w:val="Nessuno"/>
          <w:rFonts w:ascii="Helvetica" w:hAnsi="Helvetica" w:hint="default"/>
          <w:sz w:val="29"/>
          <w:szCs w:val="29"/>
          <w:shd w:val="clear" w:color="auto" w:fill="ffffff"/>
          <w:rtl w:val="0"/>
        </w:rPr>
        <w:t> </w:t>
      </w:r>
      <w:r>
        <w:rPr>
          <w:rStyle w:val="Nessuno"/>
          <w:rFonts w:ascii="Helvetica" w:hAnsi="Helvetica"/>
          <w:sz w:val="29"/>
          <w:szCs w:val="29"/>
          <w:shd w:val="clear" w:color="auto" w:fill="ffffff"/>
          <w:rtl w:val="0"/>
          <w:lang w:val="it-IT"/>
        </w:rPr>
        <w:t>Galilei di Firenze. Le tematiche proposte sono: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sz w:val="29"/>
          <w:szCs w:val="29"/>
          <w:shd w:val="clear" w:color="auto" w:fill="ffffff"/>
          <w:rtl w:val="0"/>
        </w:rPr>
      </w:pP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Magikering #01 (infanzia e primaria) - ID: 76134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06/06/2022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>Insegnare le STEAM in chiave interdisciplinare: Artista o scienziato. Perch</w:t>
      </w:r>
      <w:r>
        <w:rPr>
          <w:rStyle w:val="Nessuno"/>
          <w:rFonts w:ascii="Helvetica" w:hAnsi="Helvetica" w:hint="default"/>
          <w:sz w:val="34"/>
          <w:szCs w:val="34"/>
          <w:shd w:val="clear" w:color="auto" w:fill="ffffff"/>
          <w:rtl w:val="0"/>
          <w:lang w:val="fr-FR"/>
        </w:rPr>
        <w:t xml:space="preserve">é </w:t>
      </w: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dovrei scegliere? - ID: 68060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26/04/2022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Didattica creativa con la Memetica, il Visual data e altri artefatti digitali (scuola primaria) - ID: 76027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06/04/2022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>Didattica creativa con la Memetica, il Visual data e altri artefatti digitali (scuola primaria) - ID: 76028</w:t>
      </w:r>
      <w:r>
        <w:rPr>
          <w:rStyle w:val="Nessuno"/>
          <w:rFonts w:ascii="Helvetica" w:hAnsi="Helvetica" w:hint="default"/>
          <w:sz w:val="34"/>
          <w:szCs w:val="34"/>
          <w:shd w:val="clear" w:color="auto" w:fill="ffffff"/>
          <w:rtl w:val="0"/>
        </w:rPr>
        <w:t xml:space="preserve">  </w:t>
      </w: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08/04/2022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Pensiero computazionale, programmazione e robotica educativa:"Coding skills e robotica educativa per l'infanzia" - ID: 64025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05/09/2022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Pensiero computazionale, programmazione e robotica educativa:Robotica educativa per la scuola primaria - ID: 68155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07/09/2022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Pensiero computazionale, programmazione e robotica educativa:Robotica educativa per la scuola secondaria di primo grado - ID: 68156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24/10/2022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Helvetica" w:hAnsi="Helvetica"/>
          <w:sz w:val="34"/>
          <w:szCs w:val="34"/>
          <w:rtl w:val="0"/>
          <w:lang w:val="it-IT"/>
        </w:rPr>
      </w:pPr>
      <w:r>
        <w:rPr>
          <w:rStyle w:val="Nessuno"/>
          <w:rFonts w:ascii="Helvetica" w:hAnsi="Helvetica"/>
          <w:sz w:val="34"/>
          <w:szCs w:val="34"/>
          <w:shd w:val="clear" w:color="auto" w:fill="ffffff"/>
          <w:rtl w:val="0"/>
          <w:lang w:val="it-IT"/>
        </w:rPr>
        <w:t xml:space="preserve">Pensiero computazionale, programmazione e robotica educativa:Coding Skills &amp; Artificial Intelligence - ID: 68157 inizio </w:t>
      </w:r>
      <w:r>
        <w:rPr>
          <w:rStyle w:val="Nessuno"/>
          <w:rFonts w:ascii="Helvetica" w:hAnsi="Helvetica"/>
          <w:sz w:val="34"/>
          <w:szCs w:val="34"/>
          <w:u w:val="single"/>
          <w:shd w:val="clear" w:color="auto" w:fill="ffffff"/>
          <w:rtl w:val="0"/>
        </w:rPr>
        <w:t>09/01/2023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sz w:val="29"/>
          <w:szCs w:val="29"/>
          <w:shd w:val="clear" w:color="auto" w:fill="ffffff"/>
          <w:rtl w:val="0"/>
        </w:rPr>
      </w:pPr>
      <w:r>
        <w:rPr>
          <w:rStyle w:val="Nessuno"/>
          <w:rFonts w:ascii="Helvetica" w:hAnsi="Helvetica"/>
          <w:sz w:val="29"/>
          <w:szCs w:val="29"/>
          <w:shd w:val="clear" w:color="auto" w:fill="ffffff"/>
          <w:rtl w:val="0"/>
          <w:lang w:val="it-IT"/>
        </w:rPr>
        <w:t xml:space="preserve">L'iscrizione ai percorsi formativi </w:t>
      </w:r>
      <w:r>
        <w:rPr>
          <w:rStyle w:val="Nessuno"/>
          <w:rFonts w:ascii="Helvetica" w:hAnsi="Helvetica" w:hint="default"/>
          <w:sz w:val="29"/>
          <w:szCs w:val="29"/>
          <w:shd w:val="clear" w:color="auto" w:fill="ffffff"/>
          <w:rtl w:val="0"/>
          <w:lang w:val="it-IT"/>
        </w:rPr>
        <w:t xml:space="preserve">è </w:t>
      </w:r>
      <w:r>
        <w:rPr>
          <w:rStyle w:val="Nessuno"/>
          <w:rFonts w:ascii="Helvetica" w:hAnsi="Helvetica"/>
          <w:sz w:val="29"/>
          <w:szCs w:val="29"/>
          <w:shd w:val="clear" w:color="auto" w:fill="ffffff"/>
          <w:rtl w:val="0"/>
          <w:lang w:val="it-IT"/>
        </w:rPr>
        <w:t>disponibile sulla nuova piattaforma MIUR raggiungibile al seguente link: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outline w:val="0"/>
          <w:color w:val="000000"/>
          <w:sz w:val="29"/>
          <w:szCs w:val="29"/>
          <w:u w:val="none" w:color="0000fe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Style w:val="Hyperlink.0"/>
          <w:rFonts w:ascii="Helvetica" w:cs="Helvetica" w:hAnsi="Helvetica" w:eastAsia="Helvetica"/>
          <w:outline w:val="0"/>
          <w:color w:val="0000fe"/>
          <w:sz w:val="29"/>
          <w:szCs w:val="29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000fe"/>
          <w:sz w:val="29"/>
          <w:szCs w:val="29"/>
          <w:u w:val="single" w:color="0000fe"/>
          <w:rtl w:val="0"/>
          <w14:textFill>
            <w14:solidFill>
              <w14:srgbClr w14:val="0000FF"/>
            </w14:solidFill>
          </w14:textFill>
        </w:rPr>
        <w:instrText xml:space="preserve"> HYPERLINK "https://scuolafutura.pubblica.istruzione.it/"</w:instrText>
      </w:r>
      <w:r>
        <w:rPr>
          <w:rStyle w:val="Hyperlink.0"/>
          <w:rFonts w:ascii="Helvetica" w:cs="Helvetica" w:hAnsi="Helvetica" w:eastAsia="Helvetica"/>
          <w:outline w:val="0"/>
          <w:color w:val="0000fe"/>
          <w:sz w:val="29"/>
          <w:szCs w:val="29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0000fe"/>
          <w:sz w:val="29"/>
          <w:szCs w:val="29"/>
          <w:u w:val="single" w:color="0000fe"/>
          <w:rtl w:val="0"/>
          <w:lang w:val="it-IT"/>
          <w14:textFill>
            <w14:solidFill>
              <w14:srgbClr w14:val="0000FF"/>
            </w14:solidFill>
          </w14:textFill>
        </w:rPr>
        <w:t>https://scuolafutura.pubblica.istruzione.it</w:t>
      </w:r>
      <w:r>
        <w:rPr>
          <w:rFonts w:ascii="Helvetica" w:cs="Helvetica" w:hAnsi="Helvetica" w:eastAsia="Helvetica"/>
          <w:outline w:val="0"/>
          <w:color w:val="0000fe"/>
          <w:sz w:val="29"/>
          <w:szCs w:val="29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end" w:fldLock="0"/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29"/>
          <w:szCs w:val="29"/>
          <w:rtl w:val="0"/>
        </w:rPr>
      </w:pPr>
      <w:r>
        <w:rPr>
          <w:rStyle w:val="Hyperlink.0"/>
          <w:rFonts w:ascii="Helvetica" w:hAnsi="Helvetica"/>
          <w:sz w:val="29"/>
          <w:szCs w:val="29"/>
          <w:rtl w:val="0"/>
          <w:lang w:val="it-IT"/>
        </w:rPr>
        <w:t>ricercando gli ID presenti nei volantini allegati.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i w:val="0"/>
          <w:iCs w:val="0"/>
          <w:sz w:val="29"/>
          <w:szCs w:val="29"/>
          <w:shd w:val="clear" w:color="auto" w:fill="ffffff"/>
          <w:rtl w:val="0"/>
        </w:rPr>
      </w:pPr>
      <w:r>
        <w:rPr>
          <w:rStyle w:val="Nessuno"/>
          <w:rFonts w:ascii="Helvetica" w:hAnsi="Helvetica"/>
          <w:i w:val="0"/>
          <w:iCs w:val="0"/>
          <w:sz w:val="29"/>
          <w:szCs w:val="29"/>
          <w:shd w:val="clear" w:color="auto" w:fill="ffffff"/>
          <w:rtl w:val="0"/>
          <w:lang w:val="it-IT"/>
        </w:rPr>
        <w:t>I corsi sono aperti</w:t>
      </w:r>
      <w:r>
        <w:rPr>
          <w:rStyle w:val="Nessuno"/>
          <w:rFonts w:ascii="Helvetica" w:hAnsi="Helvetica" w:hint="default"/>
          <w:i w:val="0"/>
          <w:iCs w:val="0"/>
          <w:sz w:val="29"/>
          <w:szCs w:val="29"/>
          <w:shd w:val="clear" w:color="auto" w:fill="ffffff"/>
          <w:rtl w:val="0"/>
        </w:rPr>
        <w:t> </w:t>
      </w:r>
      <w:r>
        <w:rPr>
          <w:rStyle w:val="Hyperlink.0"/>
          <w:rFonts w:ascii="Helvetica" w:hAnsi="Helvetica"/>
          <w:i w:val="1"/>
          <w:iCs w:val="1"/>
          <w:sz w:val="29"/>
          <w:szCs w:val="29"/>
          <w:rtl w:val="0"/>
          <w:lang w:val="it-IT"/>
        </w:rPr>
        <w:t>a tutto il personale docente sia di ruolo sia a tempo determinato</w:t>
      </w:r>
      <w:r>
        <w:rPr>
          <w:rStyle w:val="Nessuno"/>
          <w:rFonts w:ascii="Helvetica" w:hAnsi="Helvetica"/>
          <w:i w:val="0"/>
          <w:iCs w:val="0"/>
          <w:sz w:val="29"/>
          <w:szCs w:val="29"/>
          <w:shd w:val="clear" w:color="auto" w:fill="ffffff"/>
          <w:rtl w:val="0"/>
        </w:rPr>
        <w:t>.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29"/>
          <w:szCs w:val="29"/>
          <w:rtl w:val="0"/>
        </w:rPr>
      </w:pPr>
      <w:r>
        <w:rPr>
          <w:rStyle w:val="Hyperlink.0"/>
          <w:rFonts w:ascii="Helvetica" w:hAnsi="Helvetica"/>
          <w:sz w:val="29"/>
          <w:szCs w:val="29"/>
          <w:rtl w:val="0"/>
          <w:lang w:val="it-IT"/>
        </w:rPr>
        <w:t>Si allegano le brochure informative dei corsi con ulteriori informazioni.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29"/>
          <w:szCs w:val="29"/>
          <w:rtl w:val="0"/>
        </w:rPr>
      </w:pPr>
      <w:r>
        <w:rPr>
          <w:rStyle w:val="Hyperlink.0"/>
          <w:rFonts w:ascii="Helvetica" w:hAnsi="Helvetica"/>
          <w:sz w:val="29"/>
          <w:szCs w:val="29"/>
          <w:rtl w:val="0"/>
          <w:lang w:val="it-IT"/>
        </w:rPr>
        <w:t xml:space="preserve">Per qualsiasi richiesta o chiarimento </w:t>
      </w:r>
      <w:r>
        <w:rPr>
          <w:rStyle w:val="Hyperlink.0"/>
          <w:rFonts w:ascii="Helvetica" w:hAnsi="Helvetica" w:hint="default"/>
          <w:sz w:val="29"/>
          <w:szCs w:val="29"/>
          <w:rtl w:val="0"/>
          <w:lang w:val="it-IT"/>
        </w:rPr>
        <w:t xml:space="preserve">è </w:t>
      </w:r>
      <w:r>
        <w:rPr>
          <w:rStyle w:val="Hyperlink.0"/>
          <w:rFonts w:ascii="Helvetica" w:hAnsi="Helvetica"/>
          <w:sz w:val="29"/>
          <w:szCs w:val="29"/>
          <w:rtl w:val="0"/>
          <w:lang w:val="it-IT"/>
        </w:rPr>
        <w:t>possibile contattare il polo formativo</w:t>
      </w:r>
      <w:r>
        <w:rPr>
          <w:rStyle w:val="Hyperlink.0"/>
          <w:rFonts w:ascii="Helvetica" w:hAnsi="Helvetica" w:hint="default"/>
          <w:sz w:val="29"/>
          <w:szCs w:val="29"/>
          <w:rtl w:val="0"/>
        </w:rPr>
        <w:t> </w:t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29"/>
          <w:szCs w:val="29"/>
          <w:rtl w:val="0"/>
        </w:rPr>
      </w:pP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outline w:val="0"/>
          <w:color w:val="000000"/>
          <w:sz w:val="29"/>
          <w:szCs w:val="29"/>
          <w:u w:val="none" w:color="0079ff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Style w:val="Hyperlink.0"/>
          <w:rFonts w:ascii="Helvetica" w:cs="Helvetica" w:hAnsi="Helvetica" w:eastAsia="Helvetica"/>
          <w:outline w:val="0"/>
          <w:color w:val="0079ff"/>
          <w:sz w:val="29"/>
          <w:szCs w:val="29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0079ff"/>
          <w:sz w:val="29"/>
          <w:szCs w:val="29"/>
          <w:u w:val="single" w:color="0079ff"/>
          <w:rtl w:val="0"/>
          <w14:textFill>
            <w14:solidFill>
              <w14:srgbClr w14:val="007AFF"/>
            </w14:solidFill>
          </w14:textFill>
        </w:rPr>
        <w:instrText xml:space="preserve"> HYPERLINK "http://www.iisgalileifi.edu.it/"</w:instrText>
      </w:r>
      <w:r>
        <w:rPr>
          <w:rStyle w:val="Hyperlink.0"/>
          <w:rFonts w:ascii="Helvetica" w:cs="Helvetica" w:hAnsi="Helvetica" w:eastAsia="Helvetica"/>
          <w:outline w:val="0"/>
          <w:color w:val="0079ff"/>
          <w:sz w:val="29"/>
          <w:szCs w:val="29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0079ff"/>
          <w:sz w:val="29"/>
          <w:szCs w:val="29"/>
          <w:u w:val="single" w:color="0079ff"/>
          <w:rtl w:val="0"/>
          <w14:textFill>
            <w14:solidFill>
              <w14:srgbClr w14:val="007AFF"/>
            </w14:solidFill>
          </w14:textFill>
        </w:rPr>
        <w:t>www.iisgalileifi.edu.it</w:t>
      </w:r>
      <w:r>
        <w:rPr>
          <w:rFonts w:ascii="Helvetica" w:cs="Helvetica" w:hAnsi="Helvetica" w:eastAsia="Helvetica"/>
          <w:outline w:val="0"/>
          <w:color w:val="0079ff"/>
          <w:sz w:val="29"/>
          <w:szCs w:val="29"/>
          <w:u w:val="single" w:color="0079ff"/>
          <w:rtl w:val="0"/>
          <w14:textFill>
            <w14:solidFill>
              <w14:srgbClr w14:val="007AFF"/>
            </w14:solidFill>
          </w14:textFill>
        </w:rPr>
        <w:fldChar w:fldCharType="end" w:fldLock="0"/>
      </w:r>
    </w:p>
    <w:p>
      <w:pPr>
        <w:pStyle w:val="Default"/>
        <w:bidi w:val="0"/>
        <w:spacing w:before="0" w:after="213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29"/>
          <w:szCs w:val="29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34"/>
          <w:szCs w:val="34"/>
          <w:rtl w:val="0"/>
        </w:rPr>
      </w:pPr>
      <w:r>
        <w:rPr>
          <w:rStyle w:val="Hyperlink.0"/>
          <w:rFonts w:ascii="Helvetica" w:hAnsi="Helvetica"/>
          <w:sz w:val="34"/>
          <w:szCs w:val="34"/>
          <w:rtl w:val="0"/>
          <w:lang w:val="it-IT"/>
        </w:rPr>
        <w:t>Un cordiale saluto.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34"/>
          <w:szCs w:val="34"/>
          <w:rtl w:val="0"/>
        </w:rPr>
      </w:pPr>
      <w:r>
        <w:rPr>
          <w:rStyle w:val="Hyperlink.0"/>
          <w:rFonts w:ascii="Helvetica" w:hAnsi="Helvetica"/>
          <w:sz w:val="34"/>
          <w:szCs w:val="34"/>
          <w:rtl w:val="0"/>
          <w:lang w:val="en-US"/>
        </w:rPr>
        <w:t xml:space="preserve">-- 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34"/>
          <w:szCs w:val="34"/>
          <w:rtl w:val="0"/>
        </w:rPr>
      </w:pPr>
      <w:r>
        <w:rPr>
          <w:rStyle w:val="Hyperlink.0"/>
          <w:rFonts w:ascii="Helvetica" w:hAnsi="Helvetica"/>
          <w:sz w:val="34"/>
          <w:szCs w:val="34"/>
          <w:rtl w:val="0"/>
          <w:lang w:val="it-IT"/>
        </w:rPr>
        <w:t>Prof. Renato Gatti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outline w:val="0"/>
          <w:color w:val="656565"/>
          <w:sz w:val="26"/>
          <w:szCs w:val="26"/>
          <w:rtl w:val="0"/>
          <w14:textFill>
            <w14:solidFill>
              <w14:srgbClr w14:val="666666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outline w:val="0"/>
          <w:color w:val="656565"/>
          <w:sz w:val="34"/>
          <w:szCs w:val="34"/>
          <w:rtl w:val="0"/>
          <w14:textFill>
            <w14:solidFill>
              <w14:srgbClr w14:val="666666"/>
            </w14:solidFill>
          </w14:textFill>
        </w:rPr>
      </w:pPr>
      <w:r>
        <w:rPr>
          <w:rStyle w:val="Hyperlink.0"/>
          <w:rFonts w:ascii="Helvetica" w:hAnsi="Helvetica"/>
          <w:outline w:val="0"/>
          <w:color w:val="656565"/>
          <w:sz w:val="34"/>
          <w:szCs w:val="34"/>
          <w:rtl w:val="0"/>
          <w:lang w:val="pt-PT"/>
          <w14:textFill>
            <w14:solidFill>
              <w14:srgbClr w14:val="666666"/>
            </w14:solidFill>
          </w14:textFill>
        </w:rPr>
        <w:t>ISIS Leonardo da Vinci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outline w:val="0"/>
          <w:color w:val="656565"/>
          <w:sz w:val="34"/>
          <w:szCs w:val="34"/>
          <w:u w:val="none" w:color="656565"/>
          <w:shd w:val="clear" w:color="auto" w:fill="ffffff"/>
          <w:rtl w:val="0"/>
          <w14:textFill>
            <w14:solidFill>
              <w14:srgbClr w14:val="666666"/>
            </w14:solidFill>
          </w14:textFill>
        </w:rPr>
      </w:pPr>
      <w:r>
        <w:rPr>
          <w:rStyle w:val="Hyperlink.0"/>
          <w:rFonts w:ascii="Helvetica" w:hAnsi="Helvetica"/>
          <w:outline w:val="0"/>
          <w:color w:val="656565"/>
          <w:sz w:val="34"/>
          <w:szCs w:val="34"/>
          <w:u w:val="single" w:color="656565"/>
          <w:rtl w:val="0"/>
          <w:lang w:val="it-IT"/>
          <w14:textFill>
            <w14:solidFill>
              <w14:srgbClr w14:val="666666"/>
            </w14:solidFill>
          </w14:textFill>
        </w:rPr>
        <w:t>Via del Terzolle, 91 - 50127 Firenze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Helvetica" w:cs="Helvetica" w:hAnsi="Helvetica" w:eastAsia="Helvetica"/>
          <w:outline w:val="0"/>
          <w:color w:val="656565"/>
          <w:sz w:val="34"/>
          <w:szCs w:val="34"/>
          <w:u w:color="656565"/>
          <w:shd w:val="clear" w:color="auto" w:fill="ffffff"/>
          <w:rtl w:val="0"/>
          <w14:textFill>
            <w14:solidFill>
              <w14:srgbClr w14:val="666666"/>
            </w14:solidFill>
          </w14:textFill>
        </w:rPr>
      </w:pPr>
      <w:r>
        <w:rPr>
          <w:rStyle w:val="Nessuno"/>
          <w:rFonts w:ascii="Helvetica" w:hAnsi="Helvetica"/>
          <w:outline w:val="0"/>
          <w:color w:val="656565"/>
          <w:sz w:val="34"/>
          <w:szCs w:val="34"/>
          <w:u w:color="656565"/>
          <w:shd w:val="clear" w:color="auto" w:fill="ffffff"/>
          <w:rtl w:val="0"/>
          <w14:textFill>
            <w14:solidFill>
              <w14:srgbClr w14:val="666666"/>
            </w14:solidFill>
          </w14:textFill>
        </w:rPr>
        <w:t>Tel. +39</w:t>
      </w:r>
      <w:r>
        <w:rPr>
          <w:rStyle w:val="Nessuno"/>
          <w:rFonts w:ascii="Helvetica" w:hAnsi="Helvetica" w:hint="default"/>
          <w:outline w:val="0"/>
          <w:color w:val="656565"/>
          <w:sz w:val="34"/>
          <w:szCs w:val="34"/>
          <w:u w:color="656565"/>
          <w:shd w:val="clear" w:color="auto" w:fill="ff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0"/>
          <w:rFonts w:ascii="Helvetica" w:hAnsi="Helvetica"/>
          <w:outline w:val="0"/>
          <w:color w:val="212121"/>
          <w:sz w:val="34"/>
          <w:szCs w:val="34"/>
          <w:u w:color="656565"/>
          <w:rtl w:val="0"/>
          <w14:textFill>
            <w14:solidFill>
              <w14:srgbClr w14:val="222222"/>
            </w14:solidFill>
          </w14:textFill>
        </w:rPr>
        <w:t>055 4596213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Hyperlink.0"/>
          <w:rFonts w:ascii="Helvetica" w:cs="Helvetica" w:hAnsi="Helvetica" w:eastAsia="Helvetica"/>
          <w:sz w:val="34"/>
          <w:szCs w:val="34"/>
          <w:u w:color="656565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b w:val="0"/>
          <w:bCs w:val="0"/>
          <w:outline w:val="0"/>
          <w:color w:val="212121"/>
          <w:sz w:val="26"/>
          <w:szCs w:val="26"/>
          <w:u w:color="656565"/>
          <w:shd w:val="clear" w:color="auto" w:fill="fefefe"/>
          <w:rtl w:val="0"/>
          <w14:textFill>
            <w14:solidFill>
              <w14:srgbClr w14:val="222222"/>
            </w14:solidFill>
          </w14:textFill>
        </w:rPr>
      </w:pPr>
      <w:r>
        <w:rPr>
          <w:rFonts w:ascii="Verdana" w:hAnsi="Verdana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Informativa per il trattamento dei dati personali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b w:val="0"/>
          <w:bCs w:val="0"/>
          <w:outline w:val="0"/>
          <w:color w:val="212121"/>
          <w:sz w:val="26"/>
          <w:szCs w:val="26"/>
          <w:u w:color="656565"/>
          <w:shd w:val="clear" w:color="auto" w:fill="fefefe"/>
          <w:rtl w:val="0"/>
          <w14:textFill>
            <w14:solidFill>
              <w14:srgbClr w14:val="222222"/>
            </w14:solidFill>
          </w14:textFill>
        </w:rPr>
      </w:pPr>
      <w:r>
        <w:rPr>
          <w:rFonts w:ascii="Verdana" w:hAnsi="Verdana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Art. 13 Regolamento UE n. 2016/679 ("GDPR")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outline w:val="0"/>
          <w:color w:val="212121"/>
          <w:sz w:val="26"/>
          <w:szCs w:val="26"/>
          <w:u w:color="656565"/>
          <w:shd w:val="clear" w:color="auto" w:fill="feffff"/>
          <w:rtl w:val="0"/>
          <w14:textFill>
            <w14:solidFill>
              <w14:srgbClr w14:val="222222"/>
            </w14:solidFill>
          </w14:textFill>
        </w:rPr>
      </w:pP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Ai sensi del Nuovo Regolamento Europeo sulla Privacy entrato in vigore il 25 maggio 2018 (GDPR), si comunicano i dati di riferimento dei referenti e si rinvia alla pagina del sito istituzionale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instrText xml:space="preserve"> HYPERLINK "http://www.isisdavinci.gov.it/"</w:instrText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Verdana" w:hAnsi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t>www.isisdavinci.gov.it</w:t>
      </w:r>
      <w:r>
        <w:rPr>
          <w:rFonts w:ascii="Verdana" w:cs="Verdana" w:hAnsi="Verdana" w:eastAsia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fldChar w:fldCharType="end" w:fldLock="0"/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 xml:space="preserve">dove 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 xml:space="preserve">è </w:t>
      </w: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pubblicata l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1"/>
          <w14:textFill>
            <w14:solidFill>
              <w14:srgbClr w14:val="666666"/>
            </w14:solidFill>
          </w14:textFill>
        </w:rPr>
        <w:t>’</w:t>
      </w: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informativa completa. Qualsiasi approfondimento pu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 xml:space="preserve">ò </w:t>
      </w: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essere svolto sul sito del garante al seguente indirizzo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instrText xml:space="preserve"> HYPERLINK "http://www.garanteprivacy.it/"</w:instrText>
      </w:r>
      <w:r>
        <w:rPr>
          <w:rStyle w:val="Hyperlink.1"/>
          <w:rFonts w:ascii="Verdana" w:cs="Verdana" w:hAnsi="Verdana" w:eastAsia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Verdana" w:hAnsi="Verdana"/>
          <w:outline w:val="0"/>
          <w:color w:val="0000fe"/>
          <w:sz w:val="20"/>
          <w:szCs w:val="20"/>
          <w:u w:val="single" w:color="0000fe"/>
          <w:shd w:val="clear" w:color="auto" w:fill="fefefe"/>
          <w:rtl w:val="0"/>
          <w14:textFill>
            <w14:solidFill>
              <w14:srgbClr w14:val="0000FF"/>
            </w14:solidFill>
          </w14:textFill>
        </w:rPr>
        <w:t>www.garanteprivacy.it</w:t>
      </w:r>
      <w:r>
        <w:rPr>
          <w:rFonts w:ascii="Verdana" w:cs="Verdana" w:hAnsi="Verdana" w:eastAsia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fldChar w:fldCharType="end" w:fldLock="0"/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Fonts w:ascii="Verdana" w:hAnsi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:lang w:val="it-IT"/>
          <w14:textFill>
            <w14:solidFill>
              <w14:srgbClr w14:val="666666"/>
            </w14:solidFill>
          </w14:textFill>
        </w:rPr>
        <w:t>oppure tramite la mail</w:t>
      </w:r>
      <w:r>
        <w:rPr>
          <w:rFonts w:ascii="Verdana" w:hAnsi="Verdana" w:hint="default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2"/>
          <w:rFonts w:ascii="Verdana" w:cs="Verdana" w:hAnsi="Verdana" w:eastAsia="Verdana"/>
          <w:outline w:val="0"/>
          <w:color w:val="1154cc"/>
          <w:sz w:val="20"/>
          <w:szCs w:val="20"/>
          <w:u w:val="single" w:color="1154cc"/>
          <w:shd w:val="clear" w:color="auto" w:fill="fefefe"/>
          <w:rtl w:val="0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2"/>
          <w:rFonts w:ascii="Verdana" w:cs="Verdana" w:hAnsi="Verdana" w:eastAsia="Verdana"/>
          <w:outline w:val="0"/>
          <w:color w:val="1154cc"/>
          <w:sz w:val="20"/>
          <w:szCs w:val="20"/>
          <w:u w:val="single" w:color="1154cc"/>
          <w:shd w:val="clear" w:color="auto" w:fill="fefefe"/>
          <w:rtl w:val="0"/>
          <w14:textFill>
            <w14:solidFill>
              <w14:srgbClr w14:val="1155CC"/>
            </w14:solidFill>
          </w14:textFill>
        </w:rPr>
        <w:instrText xml:space="preserve"> HYPERLINK "mailto:protocollo@pec.gpdp.it"</w:instrText>
      </w:r>
      <w:r>
        <w:rPr>
          <w:rStyle w:val="Hyperlink.2"/>
          <w:rFonts w:ascii="Verdana" w:cs="Verdana" w:hAnsi="Verdana" w:eastAsia="Verdana"/>
          <w:outline w:val="0"/>
          <w:color w:val="1154cc"/>
          <w:sz w:val="20"/>
          <w:szCs w:val="20"/>
          <w:u w:val="single" w:color="1154cc"/>
          <w:shd w:val="clear" w:color="auto" w:fill="fefefe"/>
          <w:rtl w:val="0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2"/>
          <w:rFonts w:ascii="Verdana" w:hAnsi="Verdana"/>
          <w:outline w:val="0"/>
          <w:color w:val="1154cc"/>
          <w:sz w:val="20"/>
          <w:szCs w:val="20"/>
          <w:u w:val="single" w:color="1154cc"/>
          <w:shd w:val="clear" w:color="auto" w:fill="fefefe"/>
          <w:rtl w:val="0"/>
          <w:lang w:val="it-IT"/>
          <w14:textFill>
            <w14:solidFill>
              <w14:srgbClr w14:val="1155CC"/>
            </w14:solidFill>
          </w14:textFill>
        </w:rPr>
        <w:t>protocollo@pec.gpdp.it</w:t>
      </w:r>
      <w:r>
        <w:rPr>
          <w:rFonts w:ascii="Verdana" w:cs="Verdana" w:hAnsi="Verdana" w:eastAsia="Verdana"/>
          <w:outline w:val="0"/>
          <w:color w:val="656565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666666"/>
            </w14:solidFill>
          </w14:textFill>
        </w:rPr>
        <w:fldChar w:fldCharType="end" w:fldLock="0"/>
      </w:r>
      <w:r>
        <w:rPr>
          <w:rStyle w:val="Nessuno"/>
          <w:rFonts w:ascii="Verdana" w:hAnsi="Verdana" w:hint="default"/>
          <w:outline w:val="0"/>
          <w:color w:val="0000fe"/>
          <w:sz w:val="20"/>
          <w:szCs w:val="20"/>
          <w:u w:color="656565"/>
          <w:shd w:val="clear" w:color="auto" w:fill="fefefe"/>
          <w:rtl w:val="0"/>
          <w14:textFill>
            <w14:solidFill>
              <w14:srgbClr w14:val="0000FF"/>
            </w14:solidFill>
          </w14:textFill>
        </w:rPr>
        <w:t> 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outline w:val="0"/>
          <w:color w:val="212121"/>
          <w:sz w:val="26"/>
          <w:szCs w:val="26"/>
          <w:u w:color="656565"/>
          <w:shd w:val="clear" w:color="auto" w:fill="feffff"/>
          <w:rtl w:val="0"/>
          <w14:textFill>
            <w14:solidFill>
              <w14:srgbClr w14:val="222222"/>
            </w14:solidFill>
          </w14:textFill>
        </w:rPr>
      </w:pPr>
      <w:r>
        <w:rPr>
          <w:rStyle w:val="Nessuno"/>
          <w:rFonts w:ascii="Arial" w:hAnsi="Arial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>Titolare del trattamento:</w:t>
      </w:r>
      <w:r>
        <w:rPr>
          <w:rFonts w:ascii="Arial" w:hAnsi="Arial" w:hint="default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Fonts w:ascii="Arial" w:hAnsi="Arial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 xml:space="preserve">IIS </w:t>
      </w:r>
      <w:r>
        <w:rPr>
          <w:rFonts w:ascii="Arial" w:hAnsi="Arial" w:hint="default"/>
          <w:outline w:val="0"/>
          <w:color w:val="656565"/>
          <w:sz w:val="20"/>
          <w:szCs w:val="20"/>
          <w:u w:color="656565"/>
          <w:shd w:val="clear" w:color="auto" w:fill="feffff"/>
          <w:rtl w:val="1"/>
          <w:lang w:val="ar-SA" w:bidi="ar-SA"/>
          <w14:textFill>
            <w14:solidFill>
              <w14:srgbClr w14:val="666666"/>
            </w14:solidFill>
          </w14:textFill>
        </w:rPr>
        <w:t>“</w:t>
      </w:r>
      <w:r>
        <w:rPr>
          <w:rFonts w:ascii="Arial" w:hAnsi="Arial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pt-PT"/>
          <w14:textFill>
            <w14:solidFill>
              <w14:srgbClr w14:val="666666"/>
            </w14:solidFill>
          </w14:textFill>
        </w:rPr>
        <w:t>Leonardo da Vinci</w:t>
      </w:r>
      <w:r>
        <w:rPr>
          <w:rFonts w:ascii="Arial" w:hAnsi="Arial" w:hint="default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 xml:space="preserve">” </w:t>
      </w:r>
      <w:r>
        <w:rPr>
          <w:rFonts w:ascii="Arial" w:hAnsi="Arial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>rappresentato dal Dirigente Scolastico</w:t>
      </w:r>
      <w:r>
        <w:rPr>
          <w:rFonts w:ascii="Arial" w:hAnsi="Arial" w:hint="default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Nessuno"/>
          <w:rFonts w:ascii="Arial" w:hAnsi="Arial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>Prof. Marco Paterni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outline w:val="0"/>
          <w:color w:val="212121"/>
          <w:sz w:val="26"/>
          <w:szCs w:val="26"/>
          <w:u w:val="none" w:color="656565"/>
          <w:shd w:val="clear" w:color="auto" w:fill="feffff"/>
          <w:rtl w:val="0"/>
          <w14:textFill>
            <w14:solidFill>
              <w14:srgbClr w14:val="222222"/>
            </w14:solidFill>
          </w14:textFill>
        </w:rPr>
      </w:pPr>
      <w:r>
        <w:rPr>
          <w:rStyle w:val="Nessuno"/>
          <w:rFonts w:ascii="Arial" w:hAnsi="Arial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 xml:space="preserve">N. di telefono: </w:t>
      </w:r>
      <w:r>
        <w:rPr>
          <w:rFonts w:ascii="Arial" w:hAnsi="Arial"/>
          <w:outline w:val="0"/>
          <w:color w:val="656565"/>
          <w:sz w:val="20"/>
          <w:szCs w:val="20"/>
          <w:u w:val="singl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+39 05545961</w:t>
      </w:r>
      <w:r>
        <w:rPr>
          <w:rStyle w:val="Nessuno"/>
          <w:rFonts w:ascii="Arial" w:hAnsi="Arial" w:hint="default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 xml:space="preserve">        </w:t>
      </w:r>
      <w:r>
        <w:rPr>
          <w:rStyle w:val="Nessuno"/>
          <w:rFonts w:ascii="Arial" w:hAnsi="Arial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Email:</w:t>
      </w:r>
      <w:r>
        <w:rPr>
          <w:rStyle w:val="Nessuno"/>
          <w:rFonts w:ascii="Arial" w:hAnsi="Arial" w:hint="default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instrText xml:space="preserve"> HYPERLINK "mailto:fiis01700a@istruzione.it"</w:instrText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:lang w:val="it-IT"/>
          <w14:textFill>
            <w14:solidFill>
              <w14:srgbClr w14:val="1155CC"/>
            </w14:solidFill>
          </w14:textFill>
        </w:rPr>
        <w:t>fiis01700a@istruzione.it</w:t>
      </w:r>
      <w:r>
        <w:rPr>
          <w:rFonts w:ascii="Arial" w:cs="Arial" w:hAnsi="Arial" w:eastAsia="Arial"/>
          <w:outline w:val="0"/>
          <w:color w:val="656565"/>
          <w:sz w:val="20"/>
          <w:szCs w:val="20"/>
          <w:u w:val="singl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b w:val="0"/>
          <w:bCs w:val="0"/>
          <w:outline w:val="0"/>
          <w:color w:val="212121"/>
          <w:sz w:val="26"/>
          <w:szCs w:val="26"/>
          <w:u w:color="656565"/>
          <w:shd w:val="clear" w:color="auto" w:fill="feffff"/>
          <w:rtl w:val="0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 xml:space="preserve">Responsabile Protezione Dati (RPD): </w:t>
      </w:r>
      <w:r>
        <w:rPr>
          <w:rFonts w:ascii="Arial" w:hAnsi="Arial" w:hint="default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656565"/>
          <w:sz w:val="20"/>
          <w:szCs w:val="20"/>
          <w:u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>Dott. Corrado Faletti</w:t>
      </w:r>
      <w:r>
        <w:rPr>
          <w:rStyle w:val="Nessuno"/>
          <w:rFonts w:ascii="Arial" w:hAnsi="Arial" w:hint="default"/>
          <w:b w:val="0"/>
          <w:bCs w:val="0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Nessuno"/>
          <w:rFonts w:ascii="Arial" w:hAnsi="Arial"/>
          <w:b w:val="0"/>
          <w:bCs w:val="0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-</w:t>
      </w:r>
      <w:r>
        <w:rPr>
          <w:rStyle w:val="Nessuno"/>
          <w:rFonts w:ascii="Arial" w:hAnsi="Arial" w:hint="default"/>
          <w:b w:val="0"/>
          <w:bCs w:val="0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 xml:space="preserve">  </w:t>
      </w:r>
      <w:r>
        <w:rPr>
          <w:rStyle w:val="Nessuno"/>
          <w:rFonts w:ascii="Arial" w:hAnsi="Arial"/>
          <w:b w:val="0"/>
          <w:bCs w:val="0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TREETECK s.r.l.</w:t>
      </w:r>
      <w:r>
        <w:rPr>
          <w:rStyle w:val="Nessuno"/>
          <w:rFonts w:ascii="Arial" w:hAnsi="Arial" w:hint="default"/>
          <w:b w:val="0"/>
          <w:bCs w:val="0"/>
          <w:outline w:val="0"/>
          <w:color w:val="656565"/>
          <w:sz w:val="20"/>
          <w:szCs w:val="20"/>
          <w:u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essuno"/>
          <w:rFonts w:ascii="Arial" w:cs="Arial" w:hAnsi="Arial" w:eastAsia="Arial"/>
          <w:outline w:val="0"/>
          <w:color w:val="212121"/>
          <w:sz w:val="26"/>
          <w:szCs w:val="26"/>
          <w:u w:val="none" w:color="656565"/>
          <w:shd w:val="clear" w:color="auto" w:fill="feffff"/>
          <w:rtl w:val="0"/>
          <w14:textFill>
            <w14:solidFill>
              <w14:srgbClr w14:val="222222"/>
            </w14:solidFill>
          </w14:textFill>
        </w:rPr>
      </w:pPr>
      <w:r>
        <w:rPr>
          <w:rStyle w:val="Nessuno"/>
          <w:rFonts w:ascii="Arial" w:hAnsi="Arial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:lang w:val="it-IT"/>
          <w14:textFill>
            <w14:solidFill>
              <w14:srgbClr w14:val="666666"/>
            </w14:solidFill>
          </w14:textFill>
        </w:rPr>
        <w:t xml:space="preserve">N. di telefono: </w:t>
      </w:r>
      <w:r>
        <w:rPr>
          <w:rFonts w:ascii="Arial" w:hAnsi="Arial"/>
          <w:outline w:val="0"/>
          <w:color w:val="656565"/>
          <w:sz w:val="20"/>
          <w:szCs w:val="20"/>
          <w:u w:val="singl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+39 3428029049</w:t>
      </w:r>
      <w:r>
        <w:rPr>
          <w:rStyle w:val="Nessuno"/>
          <w:rFonts w:ascii="Arial" w:hAnsi="Arial" w:hint="default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 xml:space="preserve">    </w:t>
      </w:r>
      <w:r>
        <w:rPr>
          <w:rStyle w:val="Nessuno"/>
          <w:rFonts w:ascii="Arial" w:hAnsi="Arial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Email:</w:t>
      </w:r>
      <w:r>
        <w:rPr>
          <w:rStyle w:val="Nessuno"/>
          <w:rFonts w:ascii="Arial" w:hAnsi="Arial" w:hint="default"/>
          <w:outline w:val="0"/>
          <w:color w:val="656565"/>
          <w:sz w:val="20"/>
          <w:szCs w:val="20"/>
          <w:u w:val="non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t> </w:t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instrText xml:space="preserve"> HYPERLINK "mailto:direttore@controllerprivacy.it"</w:instrText>
      </w:r>
      <w:r>
        <w:rPr>
          <w:rStyle w:val="Hyperlink.3"/>
          <w:rFonts w:ascii="Arial" w:cs="Arial" w:hAnsi="Arial" w:eastAsia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14:textFill>
            <w14:solidFill>
              <w14:srgbClr w14:val="1155CC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1154cc"/>
          <w:sz w:val="20"/>
          <w:szCs w:val="20"/>
          <w:u w:val="single" w:color="1154cc"/>
          <w:shd w:val="clear" w:color="auto" w:fill="feffff"/>
          <w:rtl w:val="0"/>
          <w:lang w:val="it-IT"/>
          <w14:textFill>
            <w14:solidFill>
              <w14:srgbClr w14:val="1155CC"/>
            </w14:solidFill>
          </w14:textFill>
        </w:rPr>
        <w:t>direttore@controllerprivacy.it</w:t>
      </w:r>
      <w:r>
        <w:rPr>
          <w:rFonts w:ascii="Arial" w:cs="Arial" w:hAnsi="Arial" w:eastAsia="Arial"/>
          <w:outline w:val="0"/>
          <w:color w:val="656565"/>
          <w:sz w:val="20"/>
          <w:szCs w:val="20"/>
          <w:u w:val="single" w:color="656565"/>
          <w:shd w:val="clear" w:color="auto" w:fill="feffff"/>
          <w:rtl w:val="0"/>
          <w14:textFill>
            <w14:solidFill>
              <w14:srgbClr w14:val="666666"/>
            </w14:solidFill>
          </w14:textFill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sz w:val="34"/>
          <w:szCs w:val="34"/>
          <w:u w:color="656565"/>
          <w:shd w:val="clear" w:color="auto" w:fill="fefefe"/>
          <w:rtl w:val="0"/>
        </w:rPr>
        <w:drawing xmlns:a="http://schemas.openxmlformats.org/drawingml/2006/main">
          <wp:inline distT="0" distB="0" distL="0" distR="0">
            <wp:extent cx="3700751" cy="9251877"/>
            <wp:effectExtent l="0" t="0" r="0" b="0"/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51" cy="925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  <w:sz w:val="34"/>
          <w:szCs w:val="34"/>
          <w:u w:color="656565"/>
          <w:shd w:val="clear" w:color="auto" w:fill="fefefe"/>
          <w:rtl w:val="0"/>
        </w:rPr>
        <w:drawing xmlns:a="http://schemas.openxmlformats.org/drawingml/2006/main">
          <wp:inline distT="0" distB="0" distL="0" distR="0">
            <wp:extent cx="3700751" cy="9251877"/>
            <wp:effectExtent l="0" t="0" r="0" b="0"/>
            <wp:docPr id="1073741826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" descr="Immagin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51" cy="925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  <w:sz w:val="34"/>
          <w:szCs w:val="34"/>
          <w:u w:color="656565"/>
          <w:shd w:val="clear" w:color="auto" w:fill="fefefe"/>
          <w:rtl w:val="0"/>
        </w:rPr>
        <w:drawing xmlns:a="http://schemas.openxmlformats.org/drawingml/2006/main">
          <wp:inline distT="0" distB="0" distL="0" distR="0">
            <wp:extent cx="3700751" cy="9251877"/>
            <wp:effectExtent l="0" t="0" r="0" b="0"/>
            <wp:docPr id="1073741827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" descr="Immagin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51" cy="925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cs="Helvetica" w:hAnsi="Helvetica" w:eastAsia="Helvetica"/>
          <w:sz w:val="34"/>
          <w:szCs w:val="34"/>
          <w:u w:color="656565"/>
          <w:shd w:val="clear" w:color="auto" w:fill="fefefe"/>
          <w:rtl w:val="0"/>
        </w:rPr>
        <w:drawing xmlns:a="http://schemas.openxmlformats.org/drawingml/2006/main">
          <wp:inline distT="0" distB="0" distL="0" distR="0">
            <wp:extent cx="3700751" cy="9251877"/>
            <wp:effectExtent l="0" t="0" r="0" b="0"/>
            <wp:docPr id="1073741828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" descr="Immagin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51" cy="925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NewRomanPSMT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to elenco"/>
  </w:abstractNum>
  <w:abstractNum w:abstractNumId="1">
    <w:multiLevelType w:val="hybridMultilevel"/>
    <w:styleLink w:val="Punto elenco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NewRomanPSMT" w:cs="TimesNewRomanPSMT" w:hAnsi="TimesNewRomanPSMT" w:eastAsia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  <w:rPr>
      <w:lang w:val="it-IT"/>
    </w:rPr>
  </w:style>
  <w:style w:type="numbering" w:styleId="Punto elenco">
    <w:name w:val="Punto elenco"/>
    <w:pPr>
      <w:numPr>
        <w:numId w:val="1"/>
      </w:numPr>
    </w:pPr>
  </w:style>
  <w:style w:type="character" w:styleId="Hyperlink.0">
    <w:name w:val="Hyperlink.0"/>
    <w:basedOn w:val="Nessuno"/>
    <w:next w:val="Hyperlink.0"/>
    <w:rPr>
      <w:shd w:val="clear" w:color="auto" w:fill="ffffff"/>
    </w:rPr>
  </w:style>
  <w:style w:type="character" w:styleId="Hyperlink.1">
    <w:name w:val="Hyperlink.1"/>
    <w:basedOn w:val="Nessuno"/>
    <w:next w:val="Hyperlink.1"/>
    <w:rPr>
      <w:outline w:val="0"/>
      <w:color w:val="0000fe"/>
      <w:u w:val="single" w:color="0000fe"/>
      <w14:textFill>
        <w14:solidFill>
          <w14:srgbClr w14:val="0000FF"/>
        </w14:solidFill>
      </w14:textFill>
    </w:rPr>
  </w:style>
  <w:style w:type="character" w:styleId="Hyperlink.2">
    <w:name w:val="Hyperlink.2"/>
    <w:basedOn w:val="Nessuno"/>
    <w:next w:val="Hyperlink.2"/>
    <w:rPr>
      <w:outline w:val="0"/>
      <w:color w:val="1154cc"/>
      <w:u w:val="single" w:color="1154cc"/>
      <w14:textFill>
        <w14:solidFill>
          <w14:srgbClr w14:val="1155CC"/>
        </w14:solidFill>
      </w14:textFill>
    </w:rPr>
  </w:style>
  <w:style w:type="character" w:styleId="Hyperlink.3">
    <w:name w:val="Hyperlink.3"/>
    <w:basedOn w:val="Nessuno"/>
    <w:next w:val="Hyperlink.3"/>
    <w:rPr>
      <w:outline w:val="0"/>
      <w:color w:val="1154cc"/>
      <w:u w:color="1154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