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C1" w:rsidRDefault="002E4630" w:rsidP="002E4630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E4630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SCRITTURA CR</w:t>
      </w:r>
      <w:r w:rsidR="00914B3E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</w:t>
      </w:r>
      <w:r w:rsidRPr="002E4630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ATIVA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</w:rPr>
      </w:pPr>
      <w:r>
        <w:rPr>
          <w:b/>
          <w:noProof/>
          <w:color w:val="FFC000" w:themeColor="accent4"/>
          <w:sz w:val="96"/>
          <w:szCs w:val="96"/>
        </w:rPr>
        <w:drawing>
          <wp:inline distT="0" distB="0" distL="0" distR="0">
            <wp:extent cx="3002280" cy="2041601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e-evasi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26" cy="20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</w:rPr>
      </w:pPr>
      <w:r>
        <w:rPr>
          <w:rFonts w:ascii="Georgia"/>
        </w:rPr>
        <w:t>LABORATORIO DI SCRITTURA CREATIVA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 Bold"/>
          <w:sz w:val="32"/>
          <w:szCs w:val="32"/>
        </w:rPr>
        <w:t>La magia della scrittura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firstLine="283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>
        <w:rPr>
          <w:rFonts w:hAnsi="Georgia"/>
          <w:i/>
          <w:iCs/>
          <w:sz w:val="28"/>
          <w:szCs w:val="28"/>
        </w:rPr>
        <w:t>“</w:t>
      </w:r>
      <w:r>
        <w:rPr>
          <w:rFonts w:ascii="Georgia"/>
          <w:i/>
          <w:iCs/>
          <w:sz w:val="28"/>
          <w:szCs w:val="28"/>
        </w:rPr>
        <w:t xml:space="preserve">Nella </w:t>
      </w:r>
      <w:proofErr w:type="spellStart"/>
      <w:r>
        <w:rPr>
          <w:rFonts w:ascii="Georgia"/>
          <w:i/>
          <w:iCs/>
          <w:sz w:val="28"/>
          <w:szCs w:val="28"/>
        </w:rPr>
        <w:t>realt</w:t>
      </w:r>
      <w:proofErr w:type="spellEnd"/>
      <w:r>
        <w:rPr>
          <w:rFonts w:hAnsi="Georgia"/>
          <w:i/>
          <w:iCs/>
          <w:sz w:val="28"/>
          <w:szCs w:val="28"/>
          <w:lang w:val="fr-FR"/>
        </w:rPr>
        <w:t>à</w:t>
      </w:r>
      <w:r>
        <w:rPr>
          <w:rFonts w:hAnsi="Georgia"/>
          <w:i/>
          <w:iCs/>
          <w:sz w:val="28"/>
          <w:szCs w:val="28"/>
          <w:lang w:val="fr-FR"/>
        </w:rPr>
        <w:t xml:space="preserve"> </w:t>
      </w:r>
      <w:r>
        <w:rPr>
          <w:rFonts w:ascii="Georgia"/>
          <w:i/>
          <w:iCs/>
          <w:sz w:val="28"/>
          <w:szCs w:val="28"/>
        </w:rPr>
        <w:t>si pu</w:t>
      </w:r>
      <w:r>
        <w:rPr>
          <w:rFonts w:hAnsi="Georgia"/>
          <w:i/>
          <w:iCs/>
          <w:sz w:val="28"/>
          <w:szCs w:val="28"/>
        </w:rPr>
        <w:t>ò</w:t>
      </w:r>
      <w:r>
        <w:rPr>
          <w:rFonts w:hAnsi="Georgia"/>
          <w:i/>
          <w:iCs/>
          <w:sz w:val="28"/>
          <w:szCs w:val="28"/>
        </w:rPr>
        <w:t xml:space="preserve"> </w:t>
      </w:r>
      <w:r>
        <w:rPr>
          <w:rFonts w:ascii="Georgia"/>
          <w:i/>
          <w:iCs/>
          <w:sz w:val="28"/>
          <w:szCs w:val="28"/>
        </w:rPr>
        <w:t xml:space="preserve">entrare dalla porta principale o infilarvisi </w:t>
      </w:r>
      <w:r>
        <w:rPr>
          <w:rFonts w:hAnsi="Georgia"/>
          <w:i/>
          <w:iCs/>
          <w:sz w:val="28"/>
          <w:szCs w:val="28"/>
        </w:rPr>
        <w:t>–</w:t>
      </w:r>
      <w:r>
        <w:rPr>
          <w:rFonts w:hAnsi="Georgia"/>
          <w:i/>
          <w:iCs/>
          <w:sz w:val="28"/>
          <w:szCs w:val="28"/>
        </w:rPr>
        <w:t xml:space="preserve"> </w:t>
      </w:r>
      <w:r>
        <w:rPr>
          <w:rFonts w:hAnsi="Georgia"/>
          <w:i/>
          <w:iCs/>
          <w:sz w:val="28"/>
          <w:szCs w:val="28"/>
        </w:rPr>
        <w:t>è</w:t>
      </w:r>
      <w:r>
        <w:rPr>
          <w:rFonts w:hAnsi="Georgia"/>
          <w:i/>
          <w:iCs/>
          <w:sz w:val="28"/>
          <w:szCs w:val="28"/>
        </w:rPr>
        <w:t xml:space="preserve"> </w:t>
      </w:r>
      <w:r>
        <w:rPr>
          <w:rFonts w:ascii="Georgia"/>
          <w:i/>
          <w:iCs/>
          <w:sz w:val="28"/>
          <w:szCs w:val="28"/>
        </w:rPr>
        <w:t>pi</w:t>
      </w:r>
      <w:r>
        <w:rPr>
          <w:rFonts w:hAnsi="Georgia"/>
          <w:i/>
          <w:iCs/>
          <w:sz w:val="28"/>
          <w:szCs w:val="28"/>
        </w:rPr>
        <w:t>ù</w:t>
      </w:r>
      <w:r>
        <w:rPr>
          <w:rFonts w:hAnsi="Georgia"/>
          <w:i/>
          <w:iCs/>
          <w:sz w:val="28"/>
          <w:szCs w:val="28"/>
        </w:rPr>
        <w:t xml:space="preserve"> </w:t>
      </w:r>
      <w:r>
        <w:rPr>
          <w:rFonts w:ascii="Georgia"/>
          <w:i/>
          <w:iCs/>
          <w:sz w:val="28"/>
          <w:szCs w:val="28"/>
          <w:lang w:val="es-ES_tradnl"/>
        </w:rPr>
        <w:t xml:space="preserve">divertente </w:t>
      </w:r>
      <w:r>
        <w:rPr>
          <w:rFonts w:hAnsi="Georgia"/>
          <w:i/>
          <w:iCs/>
          <w:sz w:val="28"/>
          <w:szCs w:val="28"/>
        </w:rPr>
        <w:t>–</w:t>
      </w:r>
      <w:r>
        <w:rPr>
          <w:rFonts w:hAnsi="Georgia"/>
          <w:i/>
          <w:iCs/>
          <w:sz w:val="28"/>
          <w:szCs w:val="28"/>
        </w:rPr>
        <w:t xml:space="preserve"> </w:t>
      </w:r>
      <w:r>
        <w:rPr>
          <w:rFonts w:ascii="Georgia"/>
          <w:i/>
          <w:iCs/>
          <w:sz w:val="28"/>
          <w:szCs w:val="28"/>
        </w:rPr>
        <w:t>da un finestrino.</w:t>
      </w:r>
      <w:r>
        <w:rPr>
          <w:rFonts w:hAnsi="Georgia"/>
          <w:i/>
          <w:iCs/>
          <w:sz w:val="28"/>
          <w:szCs w:val="28"/>
        </w:rPr>
        <w:t>”</w:t>
      </w:r>
      <w:r>
        <w:rPr>
          <w:rFonts w:ascii="Georgia"/>
          <w:i/>
          <w:iCs/>
          <w:sz w:val="28"/>
          <w:szCs w:val="28"/>
        </w:rPr>
        <w:t xml:space="preserve"> (Gianni Rodari)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i/>
          <w:iCs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Esperto esterno proponente: Dott.ssa Logopedista Pierina Ventre, gi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 xml:space="preserve">collaboratrice esterna presso la suddetta scuola fino </w:t>
      </w:r>
      <w:proofErr w:type="spellStart"/>
      <w:r>
        <w:rPr>
          <w:rFonts w:ascii="Georgia"/>
          <w:sz w:val="28"/>
          <w:szCs w:val="28"/>
        </w:rPr>
        <w:t>dall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a.s.</w:t>
      </w:r>
      <w:proofErr w:type="spellEnd"/>
      <w:r>
        <w:rPr>
          <w:rFonts w:ascii="Georgia"/>
          <w:sz w:val="28"/>
          <w:szCs w:val="28"/>
        </w:rPr>
        <w:t xml:space="preserve"> 2013/2014 nella mansione di Assistente alla Comunicazione e collaboratrice occasionale per il progetto </w:t>
      </w:r>
      <w:proofErr w:type="spellStart"/>
      <w:r>
        <w:rPr>
          <w:rFonts w:ascii="Georgia"/>
          <w:sz w:val="28"/>
          <w:szCs w:val="28"/>
        </w:rPr>
        <w:t>extrascuola</w:t>
      </w:r>
      <w:proofErr w:type="spellEnd"/>
      <w:r>
        <w:rPr>
          <w:rFonts w:ascii="Georgia"/>
          <w:sz w:val="28"/>
          <w:szCs w:val="28"/>
        </w:rPr>
        <w:t xml:space="preserve"> per </w:t>
      </w:r>
      <w:proofErr w:type="spellStart"/>
      <w:r>
        <w:rPr>
          <w:rFonts w:ascii="Georgia"/>
          <w:sz w:val="28"/>
          <w:szCs w:val="28"/>
        </w:rPr>
        <w:t>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a.s.</w:t>
      </w:r>
      <w:proofErr w:type="spellEnd"/>
      <w:r>
        <w:rPr>
          <w:rFonts w:ascii="Georgia"/>
          <w:sz w:val="28"/>
          <w:szCs w:val="28"/>
        </w:rPr>
        <w:t xml:space="preserve"> 2017/2018 </w:t>
      </w:r>
      <w:r>
        <w:rPr>
          <w:rFonts w:hAnsi="Georgia"/>
          <w:sz w:val="28"/>
          <w:szCs w:val="28"/>
        </w:rPr>
        <w:t>“</w:t>
      </w:r>
      <w:r>
        <w:rPr>
          <w:rFonts w:ascii="Georgia"/>
          <w:sz w:val="28"/>
          <w:szCs w:val="28"/>
        </w:rPr>
        <w:t>La magia della scrittura</w:t>
      </w:r>
      <w:r>
        <w:rPr>
          <w:rFonts w:hAnsi="Georgia"/>
          <w:sz w:val="28"/>
          <w:szCs w:val="28"/>
        </w:rPr>
        <w:t>”</w:t>
      </w:r>
      <w:r>
        <w:rPr>
          <w:rFonts w:ascii="Georgia"/>
          <w:sz w:val="28"/>
          <w:szCs w:val="28"/>
        </w:rPr>
        <w:t>.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Times New Roman" w:eastAsia="Arial Unicode MS" w:hAnsi="Arial Unicode MS" w:cs="Arial Unicode MS"/>
          <w:sz w:val="24"/>
          <w:szCs w:val="24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>
        <w:rPr>
          <w:rFonts w:ascii="Georgia"/>
          <w:sz w:val="28"/>
          <w:szCs w:val="28"/>
        </w:rPr>
        <w:t xml:space="preserve">Titolo del progetto: </w:t>
      </w:r>
      <w:r>
        <w:rPr>
          <w:rFonts w:ascii="Georgia"/>
          <w:i/>
          <w:iCs/>
          <w:sz w:val="28"/>
          <w:szCs w:val="28"/>
        </w:rPr>
        <w:t xml:space="preserve">La magia della scrittura - </w:t>
      </w:r>
      <w:bookmarkStart w:id="0" w:name="_GoBack"/>
      <w:bookmarkEnd w:id="0"/>
      <w:r>
        <w:rPr>
          <w:rFonts w:ascii="Georgia"/>
          <w:sz w:val="28"/>
          <w:szCs w:val="28"/>
        </w:rPr>
        <w:t>laboratorio di scrittura creativa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center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ind w:firstLine="283"/>
        <w:rPr>
          <w:rFonts w:ascii="Georgia Bold" w:eastAsia="Georgia Bold" w:hAnsi="Georgia Bold" w:cs="Georgia Bold"/>
          <w:sz w:val="28"/>
          <w:szCs w:val="28"/>
        </w:rPr>
      </w:pPr>
      <w:r>
        <w:rPr>
          <w:rFonts w:ascii="Georgia Bold"/>
          <w:sz w:val="28"/>
          <w:szCs w:val="28"/>
        </w:rPr>
        <w:lastRenderedPageBreak/>
        <w:t xml:space="preserve">LE RAGIONI DEL PROGETTO 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La proposta scaturisce dall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esigenza di creare una motivazione positiva verso la scrittura e di stimolare il desiderio e il piacere di scrivere in un momento storico e socio-culturale che vede quest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abilit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declassata rispetto ad altre veloci e sintetiche modalit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comunicative. Il laboratorio intende offrire agli alunni di scuola primaria un percorso per entrare in contatto con i processi, gli strumenti e le tecniche dell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arte dello scrivere che possono aiutare a esprimere la fantasia e la creativit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di ciascuno incrementando 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originalit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 xml:space="preserve">e la competenza linguistica. 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Il progetto prevede il coinvolgimento degli alunni su pi</w:t>
      </w:r>
      <w:r>
        <w:rPr>
          <w:rFonts w:hAnsi="Georgia"/>
          <w:sz w:val="28"/>
          <w:szCs w:val="28"/>
        </w:rPr>
        <w:t>ù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fronti: quello cognitivo, quello emozionale e quello delle abilit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manuali e sociali. Attraverso la creazione di un clima di partecipazione, il laboratorio si propone di incentivare relazioni positive nel gruppo condividendo la scoperta della diversit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come ricchezza.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4"/>
          <w:szCs w:val="24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</w:rPr>
      </w:pPr>
    </w:p>
    <w:p w:rsidR="002E4630" w:rsidRDefault="002E4630" w:rsidP="002E4630">
      <w:pPr>
        <w:ind w:firstLine="283"/>
        <w:rPr>
          <w:rFonts w:ascii="Georgia" w:eastAsia="Georgia" w:hAnsi="Georgia" w:cs="Georgia"/>
        </w:rPr>
      </w:pPr>
    </w:p>
    <w:p w:rsidR="002E4630" w:rsidRDefault="002E4630" w:rsidP="002E4630">
      <w:pPr>
        <w:ind w:firstLine="283"/>
        <w:rPr>
          <w:rFonts w:ascii="Georgia Bold" w:eastAsia="Georgia Bold" w:hAnsi="Georgia Bold" w:cs="Georgia Bold"/>
          <w:sz w:val="28"/>
          <w:szCs w:val="28"/>
        </w:rPr>
      </w:pPr>
      <w:r>
        <w:rPr>
          <w:rFonts w:ascii="Georgia Bold"/>
          <w:sz w:val="28"/>
          <w:szCs w:val="28"/>
        </w:rPr>
        <w:t xml:space="preserve">LA PROGETTAZIONE 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 Bold" w:eastAsia="Georgia Bold" w:hAnsi="Georgia Bold" w:cs="Georgia Bold"/>
          <w:sz w:val="28"/>
          <w:szCs w:val="28"/>
        </w:rPr>
      </w:pPr>
    </w:p>
    <w:p w:rsidR="002E4630" w:rsidRDefault="002E4630" w:rsidP="002E4630">
      <w:pPr>
        <w:ind w:firstLine="283"/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/>
          <w:sz w:val="28"/>
          <w:szCs w:val="28"/>
          <w:u w:val="single"/>
        </w:rPr>
        <w:t>Finalit</w:t>
      </w:r>
      <w:r>
        <w:rPr>
          <w:rFonts w:hAnsi="Georgia"/>
          <w:sz w:val="28"/>
          <w:szCs w:val="28"/>
          <w:u w:val="single"/>
        </w:rPr>
        <w:t>à</w:t>
      </w:r>
      <w:r>
        <w:rPr>
          <w:rFonts w:hAnsi="Georgia"/>
          <w:sz w:val="28"/>
          <w:szCs w:val="28"/>
          <w:u w:val="single"/>
        </w:rPr>
        <w:t xml:space="preserve"> </w:t>
      </w:r>
      <w:r>
        <w:rPr>
          <w:rFonts w:ascii="Georgia"/>
          <w:sz w:val="28"/>
          <w:szCs w:val="28"/>
          <w:u w:val="single"/>
        </w:rPr>
        <w:t>generale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Il laboratorio di scrittura creativa ha 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obiettivo di offrire ai bambini un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esperienza alternativa, centrata sull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aspetto ludico dell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apprendimento, con una duplice finalit</w:t>
      </w:r>
      <w:r>
        <w:rPr>
          <w:rFonts w:hAnsi="Georgia"/>
          <w:sz w:val="28"/>
          <w:szCs w:val="28"/>
        </w:rPr>
        <w:t>à</w:t>
      </w:r>
      <w:r>
        <w:rPr>
          <w:rFonts w:ascii="Georgia"/>
          <w:sz w:val="28"/>
          <w:szCs w:val="28"/>
        </w:rPr>
        <w:t>: di stimolo alla propria creativit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letteraria attraverso un uso consapevole del linguaggio e insieme di confronto aperto con gli altri.</w:t>
      </w:r>
    </w:p>
    <w:p w:rsidR="002E4630" w:rsidRDefault="002E4630" w:rsidP="002E4630">
      <w:pPr>
        <w:ind w:firstLine="283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z w:val="28"/>
          <w:szCs w:val="28"/>
        </w:rPr>
        <w:t>Il laboratorio si prefigge inoltre di: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669" w:hanging="2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8"/>
          <w:szCs w:val="28"/>
        </w:rPr>
        <w:t>cogliere ci</w:t>
      </w:r>
      <w:r>
        <w:rPr>
          <w:rFonts w:hAnsi="Georgia"/>
          <w:sz w:val="28"/>
          <w:szCs w:val="28"/>
        </w:rPr>
        <w:t>ò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 xml:space="preserve">che </w:t>
      </w:r>
      <w:r>
        <w:rPr>
          <w:rFonts w:hAnsi="Georgia"/>
          <w:sz w:val="28"/>
          <w:szCs w:val="28"/>
        </w:rPr>
        <w:t>è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ovvio e metterlo in discussione, ribaltarlo, portarlo al limite;</w:t>
      </w:r>
    </w:p>
    <w:p w:rsidR="002E4630" w:rsidRDefault="002E4630" w:rsidP="002E4630">
      <w:pPr>
        <w:numPr>
          <w:ilvl w:val="0"/>
          <w:numId w:val="4"/>
        </w:numPr>
        <w:tabs>
          <w:tab w:val="num" w:pos="9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669" w:hanging="2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lastRenderedPageBreak/>
        <w:t xml:space="preserve">allargare i confini del fantastico immaginando di rovesciare abitudini; </w:t>
      </w:r>
    </w:p>
    <w:p w:rsidR="002E4630" w:rsidRDefault="002E4630" w:rsidP="002E4630">
      <w:pPr>
        <w:numPr>
          <w:ilvl w:val="0"/>
          <w:numId w:val="6"/>
        </w:numPr>
        <w:tabs>
          <w:tab w:val="num" w:pos="9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669" w:hanging="2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favorire il contributo del gruppo nell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arricchimento delle idee, e il piacere della solitudine nello spazio fisico della scrittura.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jc w:val="both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ind w:firstLine="283"/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/>
          <w:sz w:val="28"/>
          <w:szCs w:val="28"/>
          <w:u w:val="single"/>
        </w:rPr>
        <w:t>Finalit</w:t>
      </w:r>
      <w:r>
        <w:rPr>
          <w:rFonts w:hAnsi="Georgia"/>
          <w:sz w:val="28"/>
          <w:szCs w:val="28"/>
          <w:u w:val="single"/>
        </w:rPr>
        <w:t>à</w:t>
      </w:r>
      <w:r>
        <w:rPr>
          <w:rFonts w:hAnsi="Georgia"/>
          <w:sz w:val="28"/>
          <w:szCs w:val="28"/>
          <w:u w:val="single"/>
        </w:rPr>
        <w:t xml:space="preserve"> </w:t>
      </w:r>
      <w:r>
        <w:rPr>
          <w:rFonts w:ascii="Georgia"/>
          <w:sz w:val="28"/>
          <w:szCs w:val="28"/>
          <w:u w:val="single"/>
        </w:rPr>
        <w:t>didattica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numPr>
          <w:ilvl w:val="0"/>
          <w:numId w:val="8"/>
        </w:numPr>
        <w:tabs>
          <w:tab w:val="left" w:pos="2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8"/>
          <w:szCs w:val="28"/>
        </w:rPr>
        <w:t>Attivare stimoli e risposte per allargare il bagaglio di conoscenze linguistiche dell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>alunno</w:t>
      </w:r>
    </w:p>
    <w:p w:rsidR="002E4630" w:rsidRDefault="002E4630" w:rsidP="002E4630">
      <w:pPr>
        <w:numPr>
          <w:ilvl w:val="0"/>
          <w:numId w:val="10"/>
        </w:numPr>
        <w:tabs>
          <w:tab w:val="left" w:pos="21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Migliorare la padronanza del linguaggio, della comunicazione scritta e del repertorio espressivo</w:t>
      </w:r>
    </w:p>
    <w:p w:rsidR="002E4630" w:rsidRDefault="002E4630" w:rsidP="002E4630">
      <w:pPr>
        <w:numPr>
          <w:ilvl w:val="0"/>
          <w:numId w:val="12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Favorire la maturazione dei processi cognitivi creativi e del pensiero divergente</w:t>
      </w:r>
    </w:p>
    <w:p w:rsidR="002E4630" w:rsidRDefault="002E4630" w:rsidP="002E4630">
      <w:pPr>
        <w:numPr>
          <w:ilvl w:val="0"/>
          <w:numId w:val="14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Motivare l</w:t>
      </w:r>
      <w:r>
        <w:rPr>
          <w:rFonts w:hAnsi="Georgia"/>
          <w:sz w:val="28"/>
          <w:szCs w:val="28"/>
        </w:rPr>
        <w:t>’</w:t>
      </w:r>
      <w:r>
        <w:rPr>
          <w:rFonts w:ascii="Georgia"/>
          <w:sz w:val="28"/>
          <w:szCs w:val="28"/>
        </w:rPr>
        <w:t xml:space="preserve">interesse nei confronti dei processi di scrittura </w:t>
      </w:r>
    </w:p>
    <w:p w:rsidR="002E4630" w:rsidRDefault="002E4630" w:rsidP="002E4630">
      <w:pPr>
        <w:numPr>
          <w:ilvl w:val="0"/>
          <w:numId w:val="16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Esprimere le proprie potenzialit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creative utilizzando pi</w:t>
      </w:r>
      <w:r>
        <w:rPr>
          <w:rFonts w:hAnsi="Georgia"/>
          <w:sz w:val="28"/>
          <w:szCs w:val="28"/>
        </w:rPr>
        <w:t>ù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codici espressivi</w:t>
      </w:r>
    </w:p>
    <w:p w:rsidR="002E4630" w:rsidRDefault="002E4630" w:rsidP="002E4630">
      <w:pPr>
        <w:numPr>
          <w:ilvl w:val="0"/>
          <w:numId w:val="18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 xml:space="preserve">Affinare le competenze tecnico-manuali </w:t>
      </w:r>
    </w:p>
    <w:p w:rsidR="002E4630" w:rsidRDefault="002E4630" w:rsidP="002E4630">
      <w:pPr>
        <w:numPr>
          <w:ilvl w:val="0"/>
          <w:numId w:val="20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Potenziare la capacit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di visualizzazione</w:t>
      </w:r>
    </w:p>
    <w:p w:rsidR="002E4630" w:rsidRDefault="002E4630" w:rsidP="002E4630">
      <w:pPr>
        <w:numPr>
          <w:ilvl w:val="0"/>
          <w:numId w:val="22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Utilizzare capacit</w:t>
      </w:r>
      <w:r>
        <w:rPr>
          <w:rFonts w:hAnsi="Georgia"/>
          <w:sz w:val="28"/>
          <w:szCs w:val="28"/>
        </w:rPr>
        <w:t>à</w:t>
      </w:r>
      <w:r>
        <w:rPr>
          <w:rFonts w:hAnsi="Georgia"/>
          <w:sz w:val="28"/>
          <w:szCs w:val="28"/>
        </w:rPr>
        <w:t xml:space="preserve"> </w:t>
      </w:r>
      <w:r>
        <w:rPr>
          <w:rFonts w:ascii="Georgia"/>
          <w:sz w:val="28"/>
          <w:szCs w:val="28"/>
        </w:rPr>
        <w:t>immaginifiche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</w:rPr>
      </w:pPr>
    </w:p>
    <w:p w:rsidR="002E4630" w:rsidRDefault="002E4630" w:rsidP="002E4630">
      <w:pPr>
        <w:ind w:firstLine="283"/>
        <w:rPr>
          <w:rFonts w:ascii="Georgia" w:eastAsia="Georgia" w:hAnsi="Georgia" w:cs="Georgia"/>
          <w:sz w:val="28"/>
          <w:szCs w:val="28"/>
          <w:u w:val="single"/>
        </w:rPr>
      </w:pPr>
      <w:r>
        <w:rPr>
          <w:rFonts w:ascii="Georgia"/>
          <w:sz w:val="28"/>
          <w:szCs w:val="28"/>
          <w:u w:val="single"/>
        </w:rPr>
        <w:t>Finalit</w:t>
      </w:r>
      <w:r>
        <w:rPr>
          <w:rFonts w:hAnsi="Georgia"/>
          <w:sz w:val="28"/>
          <w:szCs w:val="28"/>
          <w:u w:val="single"/>
        </w:rPr>
        <w:t>à</w:t>
      </w:r>
      <w:r>
        <w:rPr>
          <w:rFonts w:hAnsi="Georgia"/>
          <w:sz w:val="28"/>
          <w:szCs w:val="28"/>
          <w:u w:val="single"/>
        </w:rPr>
        <w:t xml:space="preserve"> </w:t>
      </w:r>
      <w:r>
        <w:rPr>
          <w:rFonts w:ascii="Georgia"/>
          <w:sz w:val="28"/>
          <w:szCs w:val="28"/>
          <w:u w:val="single"/>
        </w:rPr>
        <w:t>educativa</w:t>
      </w:r>
    </w:p>
    <w:p w:rsidR="002E4630" w:rsidRDefault="002E4630" w:rsidP="002E46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3"/>
        <w:rPr>
          <w:rFonts w:ascii="Georgia" w:eastAsia="Georgia" w:hAnsi="Georgia" w:cs="Georgia"/>
          <w:sz w:val="28"/>
          <w:szCs w:val="28"/>
          <w:u w:val="single"/>
        </w:rPr>
      </w:pPr>
    </w:p>
    <w:p w:rsidR="002E4630" w:rsidRDefault="002E4630" w:rsidP="002E4630">
      <w:pPr>
        <w:numPr>
          <w:ilvl w:val="0"/>
          <w:numId w:val="24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8"/>
          <w:szCs w:val="28"/>
        </w:rPr>
        <w:t>Lavorare autonomamente e in gruppo in modo costruttivo</w:t>
      </w:r>
    </w:p>
    <w:p w:rsidR="002E4630" w:rsidRDefault="002E4630" w:rsidP="002E4630">
      <w:pPr>
        <w:numPr>
          <w:ilvl w:val="0"/>
          <w:numId w:val="26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Discutere le proprie idee e confrontarle per il raggiungimento di uno scopo condiviso</w:t>
      </w:r>
    </w:p>
    <w:p w:rsidR="002E4630" w:rsidRDefault="002E4630" w:rsidP="002E4630">
      <w:pPr>
        <w:numPr>
          <w:ilvl w:val="0"/>
          <w:numId w:val="28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Riconoscere l'importanza della pianificazione e della collaborazione nell'ambito del lavoro di tipo laboratoriale</w:t>
      </w:r>
    </w:p>
    <w:p w:rsidR="002E4630" w:rsidRDefault="002E4630" w:rsidP="002E4630">
      <w:pPr>
        <w:numPr>
          <w:ilvl w:val="0"/>
          <w:numId w:val="30"/>
        </w:numPr>
        <w:tabs>
          <w:tab w:val="left" w:pos="217"/>
          <w:tab w:val="num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17" w:firstLine="66"/>
        <w:rPr>
          <w:rFonts w:ascii="Georgia" w:eastAsia="Georgia" w:hAnsi="Georgia" w:cs="Georgia"/>
        </w:rPr>
      </w:pPr>
      <w:r>
        <w:rPr>
          <w:rFonts w:ascii="Georgia"/>
          <w:sz w:val="28"/>
          <w:szCs w:val="28"/>
        </w:rPr>
        <w:t>Incoraggiare la scoperta delle proprie attitudini e la condivisione della propria visione del mondo con gli altri</w:t>
      </w:r>
    </w:p>
    <w:p w:rsidR="002E4630" w:rsidRPr="002E4630" w:rsidRDefault="002E4630" w:rsidP="002E4630">
      <w:pPr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sectPr w:rsidR="002E4630" w:rsidRPr="002E4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 Bold">
    <w:altName w:val="Georg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E5A"/>
    <w:multiLevelType w:val="multilevel"/>
    <w:tmpl w:val="FCA4D35E"/>
    <w:styleLink w:val="Elenco41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1" w15:restartNumberingAfterBreak="0">
    <w:nsid w:val="055242B5"/>
    <w:multiLevelType w:val="multilevel"/>
    <w:tmpl w:val="D0248B48"/>
    <w:styleLink w:val="List8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2" w15:restartNumberingAfterBreak="0">
    <w:nsid w:val="07B3030E"/>
    <w:multiLevelType w:val="multilevel"/>
    <w:tmpl w:val="DE7E2AE6"/>
    <w:styleLink w:val="List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3" w15:restartNumberingAfterBreak="0">
    <w:nsid w:val="0D367C68"/>
    <w:multiLevelType w:val="multilevel"/>
    <w:tmpl w:val="086C7E2A"/>
    <w:styleLink w:val="List6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4" w15:restartNumberingAfterBreak="0">
    <w:nsid w:val="17781A4C"/>
    <w:multiLevelType w:val="multilevel"/>
    <w:tmpl w:val="F4423B02"/>
    <w:styleLink w:val="List9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5" w15:restartNumberingAfterBreak="0">
    <w:nsid w:val="1E7226D9"/>
    <w:multiLevelType w:val="multilevel"/>
    <w:tmpl w:val="327072B8"/>
    <w:styleLink w:val="List14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6" w15:restartNumberingAfterBreak="0">
    <w:nsid w:val="228C7CB2"/>
    <w:multiLevelType w:val="multilevel"/>
    <w:tmpl w:val="306E465E"/>
    <w:styleLink w:val="List13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7" w15:restartNumberingAfterBreak="0">
    <w:nsid w:val="23D96CE6"/>
    <w:multiLevelType w:val="multilevel"/>
    <w:tmpl w:val="E458BACC"/>
    <w:styleLink w:val="List12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8" w15:restartNumberingAfterBreak="0">
    <w:nsid w:val="310C6743"/>
    <w:multiLevelType w:val="multilevel"/>
    <w:tmpl w:val="9EC44018"/>
    <w:styleLink w:val="List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9" w15:restartNumberingAfterBreak="0">
    <w:nsid w:val="48D84AA2"/>
    <w:multiLevelType w:val="multilevel"/>
    <w:tmpl w:val="CB422564"/>
    <w:styleLink w:val="List10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10" w15:restartNumberingAfterBreak="0">
    <w:nsid w:val="4B54160D"/>
    <w:multiLevelType w:val="multilevel"/>
    <w:tmpl w:val="4BEE3EE4"/>
    <w:styleLink w:val="Elenco21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11" w15:restartNumberingAfterBreak="0">
    <w:nsid w:val="4E0265AB"/>
    <w:multiLevelType w:val="multilevel"/>
    <w:tmpl w:val="472E461E"/>
    <w:styleLink w:val="Elenco31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12" w15:restartNumberingAfterBreak="0">
    <w:nsid w:val="64B4197D"/>
    <w:multiLevelType w:val="multilevel"/>
    <w:tmpl w:val="06BE1BA4"/>
    <w:styleLink w:val="List7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13" w15:restartNumberingAfterBreak="0">
    <w:nsid w:val="746468F3"/>
    <w:multiLevelType w:val="multilevel"/>
    <w:tmpl w:val="25E8A664"/>
    <w:styleLink w:val="Elenco51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abstractNum w:abstractNumId="14" w15:restartNumberingAfterBreak="0">
    <w:nsid w:val="77401D49"/>
    <w:multiLevelType w:val="multilevel"/>
    <w:tmpl w:val="51C8DAD8"/>
    <w:styleLink w:val="List11"/>
    <w:lvl w:ilvl="0">
      <w:numFmt w:val="bullet"/>
      <w:lvlText w:val="-"/>
      <w:lvlJc w:val="left"/>
      <w:pPr>
        <w:tabs>
          <w:tab w:val="num" w:pos="253"/>
        </w:tabs>
        <w:ind w:left="253" w:hanging="253"/>
      </w:pPr>
      <w:rPr>
        <w:rFonts w:ascii="Georgia" w:eastAsia="Georgia" w:hAnsi="Georgia" w:cs="Georgia"/>
        <w:position w:val="0"/>
        <w:sz w:val="24"/>
        <w:szCs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655"/>
        </w:tabs>
        <w:ind w:left="6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2">
      <w:start w:val="1"/>
      <w:numFmt w:val="bullet"/>
      <w:lvlText w:val="-"/>
      <w:lvlJc w:val="left"/>
      <w:pPr>
        <w:tabs>
          <w:tab w:val="num" w:pos="895"/>
        </w:tabs>
        <w:ind w:left="8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3">
      <w:start w:val="1"/>
      <w:numFmt w:val="bullet"/>
      <w:lvlText w:val="-"/>
      <w:lvlJc w:val="left"/>
      <w:pPr>
        <w:tabs>
          <w:tab w:val="num" w:pos="1135"/>
        </w:tabs>
        <w:ind w:left="11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4">
      <w:start w:val="1"/>
      <w:numFmt w:val="bullet"/>
      <w:lvlText w:val="-"/>
      <w:lvlJc w:val="left"/>
      <w:pPr>
        <w:tabs>
          <w:tab w:val="num" w:pos="1375"/>
        </w:tabs>
        <w:ind w:left="137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5">
      <w:start w:val="1"/>
      <w:numFmt w:val="bullet"/>
      <w:lvlText w:val="-"/>
      <w:lvlJc w:val="left"/>
      <w:pPr>
        <w:tabs>
          <w:tab w:val="num" w:pos="1615"/>
        </w:tabs>
        <w:ind w:left="161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6">
      <w:start w:val="1"/>
      <w:numFmt w:val="bullet"/>
      <w:lvlText w:val="-"/>
      <w:lvlJc w:val="left"/>
      <w:pPr>
        <w:tabs>
          <w:tab w:val="num" w:pos="1855"/>
        </w:tabs>
        <w:ind w:left="185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7">
      <w:start w:val="1"/>
      <w:numFmt w:val="bullet"/>
      <w:lvlText w:val="-"/>
      <w:lvlJc w:val="left"/>
      <w:pPr>
        <w:tabs>
          <w:tab w:val="num" w:pos="2095"/>
        </w:tabs>
        <w:ind w:left="209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  <w:lvl w:ilvl="8">
      <w:start w:val="1"/>
      <w:numFmt w:val="bullet"/>
      <w:lvlText w:val="-"/>
      <w:lvlJc w:val="left"/>
      <w:pPr>
        <w:tabs>
          <w:tab w:val="num" w:pos="2335"/>
        </w:tabs>
        <w:ind w:left="2335" w:hanging="415"/>
      </w:pPr>
      <w:rPr>
        <w:rFonts w:ascii="Georgia" w:eastAsia="Georgia" w:hAnsi="Georgia" w:cs="Georgia"/>
        <w:position w:val="0"/>
        <w:sz w:val="28"/>
        <w:szCs w:val="28"/>
        <w:lang w:val="it-I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0"/>
  </w:num>
  <w:num w:numId="11">
    <w:abstractNumId w:val="13"/>
  </w:num>
  <w:num w:numId="12">
    <w:abstractNumId w:val="13"/>
  </w:num>
  <w:num w:numId="13">
    <w:abstractNumId w:val="3"/>
  </w:num>
  <w:num w:numId="14">
    <w:abstractNumId w:val="3"/>
  </w:num>
  <w:num w:numId="15">
    <w:abstractNumId w:val="12"/>
  </w:num>
  <w:num w:numId="16">
    <w:abstractNumId w:val="12"/>
  </w:num>
  <w:num w:numId="17">
    <w:abstractNumId w:val="1"/>
  </w:num>
  <w:num w:numId="18">
    <w:abstractNumId w:val="1"/>
  </w:num>
  <w:num w:numId="19">
    <w:abstractNumId w:val="4"/>
  </w:num>
  <w:num w:numId="20">
    <w:abstractNumId w:val="4"/>
  </w:num>
  <w:num w:numId="21">
    <w:abstractNumId w:val="9"/>
  </w:num>
  <w:num w:numId="22">
    <w:abstractNumId w:val="9"/>
  </w:num>
  <w:num w:numId="23">
    <w:abstractNumId w:val="14"/>
  </w:num>
  <w:num w:numId="24">
    <w:abstractNumId w:val="14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30"/>
    <w:rsid w:val="002E4630"/>
    <w:rsid w:val="006B12C1"/>
    <w:rsid w:val="00914B3E"/>
    <w:rsid w:val="00F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29CB"/>
  <w15:chartTrackingRefBased/>
  <w15:docId w15:val="{9190346F-8F58-44B0-893E-01E6B88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2E463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numbering" w:customStyle="1" w:styleId="List0">
    <w:name w:val="List 0"/>
    <w:rsid w:val="002E4630"/>
    <w:pPr>
      <w:numPr>
        <w:numId w:val="1"/>
      </w:numPr>
    </w:pPr>
  </w:style>
  <w:style w:type="numbering" w:customStyle="1" w:styleId="List1">
    <w:name w:val="List 1"/>
    <w:rsid w:val="002E4630"/>
    <w:pPr>
      <w:numPr>
        <w:numId w:val="3"/>
      </w:numPr>
    </w:pPr>
  </w:style>
  <w:style w:type="numbering" w:customStyle="1" w:styleId="Elenco21">
    <w:name w:val="Elenco 21"/>
    <w:rsid w:val="002E4630"/>
    <w:pPr>
      <w:numPr>
        <w:numId w:val="5"/>
      </w:numPr>
    </w:pPr>
  </w:style>
  <w:style w:type="numbering" w:customStyle="1" w:styleId="Elenco31">
    <w:name w:val="Elenco 31"/>
    <w:rsid w:val="002E4630"/>
    <w:pPr>
      <w:numPr>
        <w:numId w:val="7"/>
      </w:numPr>
    </w:pPr>
  </w:style>
  <w:style w:type="numbering" w:customStyle="1" w:styleId="Elenco41">
    <w:name w:val="Elenco 41"/>
    <w:rsid w:val="002E4630"/>
    <w:pPr>
      <w:numPr>
        <w:numId w:val="9"/>
      </w:numPr>
    </w:pPr>
  </w:style>
  <w:style w:type="numbering" w:customStyle="1" w:styleId="Elenco51">
    <w:name w:val="Elenco 51"/>
    <w:rsid w:val="002E4630"/>
    <w:pPr>
      <w:numPr>
        <w:numId w:val="11"/>
      </w:numPr>
    </w:pPr>
  </w:style>
  <w:style w:type="numbering" w:customStyle="1" w:styleId="List6">
    <w:name w:val="List 6"/>
    <w:rsid w:val="002E4630"/>
    <w:pPr>
      <w:numPr>
        <w:numId w:val="13"/>
      </w:numPr>
    </w:pPr>
  </w:style>
  <w:style w:type="numbering" w:customStyle="1" w:styleId="List7">
    <w:name w:val="List 7"/>
    <w:rsid w:val="002E4630"/>
    <w:pPr>
      <w:numPr>
        <w:numId w:val="15"/>
      </w:numPr>
    </w:pPr>
  </w:style>
  <w:style w:type="numbering" w:customStyle="1" w:styleId="List8">
    <w:name w:val="List 8"/>
    <w:rsid w:val="002E4630"/>
    <w:pPr>
      <w:numPr>
        <w:numId w:val="17"/>
      </w:numPr>
    </w:pPr>
  </w:style>
  <w:style w:type="numbering" w:customStyle="1" w:styleId="List9">
    <w:name w:val="List 9"/>
    <w:rsid w:val="002E4630"/>
    <w:pPr>
      <w:numPr>
        <w:numId w:val="19"/>
      </w:numPr>
    </w:pPr>
  </w:style>
  <w:style w:type="numbering" w:customStyle="1" w:styleId="List10">
    <w:name w:val="List 10"/>
    <w:rsid w:val="002E4630"/>
    <w:pPr>
      <w:numPr>
        <w:numId w:val="21"/>
      </w:numPr>
    </w:pPr>
  </w:style>
  <w:style w:type="numbering" w:customStyle="1" w:styleId="List11">
    <w:name w:val="List 11"/>
    <w:rsid w:val="002E4630"/>
    <w:pPr>
      <w:numPr>
        <w:numId w:val="23"/>
      </w:numPr>
    </w:pPr>
  </w:style>
  <w:style w:type="numbering" w:customStyle="1" w:styleId="List12">
    <w:name w:val="List 12"/>
    <w:rsid w:val="002E4630"/>
    <w:pPr>
      <w:numPr>
        <w:numId w:val="25"/>
      </w:numPr>
    </w:pPr>
  </w:style>
  <w:style w:type="numbering" w:customStyle="1" w:styleId="List13">
    <w:name w:val="List 13"/>
    <w:rsid w:val="002E4630"/>
    <w:pPr>
      <w:numPr>
        <w:numId w:val="27"/>
      </w:numPr>
    </w:pPr>
  </w:style>
  <w:style w:type="numbering" w:customStyle="1" w:styleId="List14">
    <w:name w:val="List 14"/>
    <w:rsid w:val="002E463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3</cp:revision>
  <dcterms:created xsi:type="dcterms:W3CDTF">2018-10-28T10:51:00Z</dcterms:created>
  <dcterms:modified xsi:type="dcterms:W3CDTF">2019-01-23T09:04:00Z</dcterms:modified>
</cp:coreProperties>
</file>