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>LIVORNO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800100</wp:posOffset>
            </wp:positionH>
            <wp:positionV relativeFrom="paragraph">
              <wp:posOffset>-457200</wp:posOffset>
            </wp:positionV>
            <wp:extent cx="901700" cy="102298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770255" cy="79565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  <w:t xml:space="preserve">     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>
        <w:rPr>
          <w:b/>
          <w:bCs/>
        </w:rPr>
        <w:tab/>
        <w:tab/>
        <w:tab/>
        <w:tab/>
        <w:tab/>
        <w:tab/>
        <w:tab/>
        <w:tab/>
        <w:t xml:space="preserve">  </w:t>
        <w:tab/>
        <w:tab/>
        <w:tab/>
        <w:tab/>
        <w:tab/>
        <w:tab/>
        <w:tab/>
        <w:tab/>
        <w:tab/>
        <w:t xml:space="preserve">                          </w:t>
      </w:r>
    </w:p>
    <w:p>
      <w:pPr>
        <w:pStyle w:val="Normal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CORSO DI FORMAZIONE PER CANDIDATI RSU/RLS</w:t>
      </w:r>
    </w:p>
    <w:p>
      <w:pPr>
        <w:pStyle w:val="Normal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sulla sicurezza nel sistema scuola</w:t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 xml:space="preserve">11 aprile 2018 ore 9,30 presso il salone del primo piano 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della Camera del Lavoro CGIL di Livorno - Via G. Ciardi 8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RESPONSABILITÀ E SICUREZZA NELLE ISTITUZIONI SCOLASTICHE ALLA LUCE DEL CCNL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080" w:leader="none"/>
          <w:tab w:val="left" w:pos="1420" w:leader="none"/>
        </w:tabs>
        <w:rPr/>
      </w:pPr>
      <w:r>
        <w:rPr/>
        <w:t xml:space="preserve">Ore 9,30 </w:t>
        <w:tab/>
        <w:tab/>
        <w:t xml:space="preserve">Saluti di </w:t>
      </w:r>
      <w:r>
        <w:rPr>
          <w:b/>
          <w:bCs/>
        </w:rPr>
        <w:t xml:space="preserve">Licia Mataresi </w:t>
      </w:r>
      <w:r>
        <w:rPr/>
        <w:t xml:space="preserve">- Segretaria generale FLC Provincia di Livorno </w:t>
      </w:r>
    </w:p>
    <w:p>
      <w:pPr>
        <w:pStyle w:val="Normal"/>
        <w:tabs>
          <w:tab w:val="left" w:pos="1080" w:leader="none"/>
          <w:tab w:val="left" w:pos="1420" w:leader="none"/>
        </w:tabs>
        <w:rPr/>
      </w:pPr>
      <w:r>
        <w:rPr/>
        <w:tab/>
        <w:tab/>
        <w:t xml:space="preserve">Saluti di </w:t>
      </w:r>
      <w:r>
        <w:rPr>
          <w:b/>
          <w:bCs/>
        </w:rPr>
        <w:t xml:space="preserve">Carmelo Smeriglia </w:t>
      </w:r>
      <w:r>
        <w:rPr/>
        <w:t>- Responsabile Proteo Pisa-Livorno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rPr/>
      </w:pPr>
      <w:r>
        <w:rPr/>
        <w:t xml:space="preserve">Ore 9,40 </w:t>
        <w:tab/>
        <w:t>Introduzione</w:t>
      </w:r>
      <w:r>
        <w:rPr>
          <w:b/>
          <w:bCs/>
        </w:rPr>
        <w:t xml:space="preserve"> PATRIZIA VILLA</w:t>
      </w:r>
      <w:r>
        <w:rPr/>
        <w:t xml:space="preserve"> - Segreteria regionale FLC CGIL Toscana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 xml:space="preserve">Ore 10,00 </w:t>
        <w:tab/>
        <w:t>Domande e riflessione dei corsisti da proporre alla discussione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Ore 10,30 </w:t>
        <w:tab/>
      </w:r>
      <w:r>
        <w:rPr>
          <w:b/>
        </w:rPr>
        <w:t>ORIANA ROSSI</w:t>
      </w:r>
      <w:r>
        <w:rPr/>
        <w:t xml:space="preserve"> - Dirigente Medico del Lavoro nel dipartimento di prevenzione </w:t>
        <w:tab/>
        <w:tab/>
        <w:tab/>
        <w:t>salute e sicurezza ASL NORD OVEST</w:t>
      </w:r>
    </w:p>
    <w:p>
      <w:pPr>
        <w:pStyle w:val="Normal"/>
        <w:jc w:val="both"/>
        <w:rPr/>
      </w:pPr>
      <w:r>
        <w:rPr/>
        <w:tab/>
        <w:tab/>
        <w:t xml:space="preserve"> - Elementi di base per l’uso degli strumenti per la prevenzione e sicurezza nel </w:t>
        <w:tab/>
        <w:tab/>
        <w:tab/>
        <w:t>territorio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Ore 11, 00 </w:t>
        <w:tab/>
      </w:r>
      <w:r>
        <w:rPr>
          <w:b/>
        </w:rPr>
        <w:t>EUGENIO LUCCHESINI</w:t>
      </w:r>
      <w:r>
        <w:rPr/>
        <w:t xml:space="preserve"> - Responsabile dipartimento lavoro </w:t>
      </w:r>
      <w:bookmarkStart w:id="0" w:name="_GoBack"/>
      <w:bookmarkEnd w:id="0"/>
      <w:r>
        <w:rPr/>
        <w:t xml:space="preserve"> protezione e </w:t>
        <w:tab/>
        <w:tab/>
        <w:tab/>
        <w:tab/>
        <w:t xml:space="preserve">adempimenti in materia di sicurezza dei lavoratori (RSPP) scuola Normale superiore     </w:t>
        <w:tab/>
        <w:tab/>
        <w:t>Pisa e di altre istituzioni scolastiche</w:t>
      </w:r>
    </w:p>
    <w:p>
      <w:pPr>
        <w:pStyle w:val="Normal"/>
        <w:jc w:val="both"/>
        <w:rPr/>
      </w:pPr>
      <w:r>
        <w:rPr/>
        <w:tab/>
        <w:tab/>
        <w:t xml:space="preserve"> - IL DVR: utilità e costruzione di un percorso per la sicurezza di docenti, ATA, alunni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Ore 11,30 </w:t>
        <w:tab/>
        <w:t>Dibattito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AL TERMINE DEI LAVORI SARA’ RILASCIATO ATTESTATO DI PARTECIPAZIONE</w:t>
      </w:r>
    </w:p>
    <w:p>
      <w:pPr>
        <w:pStyle w:val="Normal"/>
        <w:rPr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PER ISCRIVERSI: compilare la scheda di adesione allegata o da scaricare dal sito </w:t>
      </w:r>
      <w:hyperlink r:id="rId4">
        <w:r>
          <w:rPr>
            <w:rStyle w:val="CollegamentoInternet"/>
            <w:rFonts w:cs="Tahoma"/>
            <w:b/>
            <w:bCs/>
          </w:rPr>
          <w:t>www.proteotoscana.it</w:t>
        </w:r>
      </w:hyperlink>
      <w:r>
        <w:rPr>
          <w:b/>
          <w:bCs/>
        </w:rPr>
        <w:t xml:space="preserve"> e inviarla per e-mail  a </w:t>
      </w:r>
      <w:hyperlink r:id="rId5">
        <w:r>
          <w:rPr>
            <w:rStyle w:val="CollegamentoInternet"/>
            <w:rFonts w:cs="Tahoma"/>
            <w:b/>
            <w:bCs/>
          </w:rPr>
          <w:t>livorno@flcgil.it</w:t>
        </w:r>
      </w:hyperlink>
      <w:r>
        <w:rPr>
          <w:b/>
          <w:bCs/>
        </w:rPr>
        <w:t xml:space="preserve"> entro il 10 aprile 2018.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Il corso è aperto a tutti/e docenti e ATA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TextBody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L’iniziativa, essendo organizzata da soggetto qualificato per l’aggiornamento (DM 08.06.2005), è automaticamente autorizzata ai sensi degli artt. 64 e 67 CCNL 2006/2009 del Comparto Scuola, con esonero dal servizio e con sostituzione ai sensi della normativa sulle supplenze brevi e come formazione e aggiornamento dei Dirigenti Scolastici ai sensi dell’art. 21 CCNL 11/4/2006 area V e dispone dell’autorizzazione alla partecipazione in orario di servizio. </w:t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2171700</wp:posOffset>
            </wp:positionH>
            <wp:positionV relativeFrom="paragraph">
              <wp:posOffset>85725</wp:posOffset>
            </wp:positionV>
            <wp:extent cx="1943100" cy="91440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907" w:right="907" w:header="0" w:top="1418" w:footer="0" w:bottom="1134" w:gutter="0"/>
      <w:pgBorders w:display="allPages"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MS Mincho" w:cs="Tahoma"/>
        <w:sz w:val="22"/>
        <w:szCs w:val="22"/>
        <w:lang w:val="it-IT" w:eastAsia="it-IT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nhideWhenUsed="0" w:semiHidden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nhideWhenUsed="0" w:semiHidden="0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f70ba"/>
    <w:pPr>
      <w:widowControl/>
      <w:suppressAutoHyphens w:val="true"/>
      <w:bidi w:val="0"/>
      <w:jc w:val="left"/>
    </w:pPr>
    <w:rPr>
      <w:rFonts w:ascii="Cambria" w:hAnsi="Cambria" w:eastAsia="MS Mincho" w:cs="Tahoma"/>
      <w:color w:val="auto"/>
      <w:sz w:val="24"/>
      <w:szCs w:val="24"/>
      <w:lang w:val="it-IT" w:eastAsia="it-IT" w:bidi="ar-SA"/>
    </w:rPr>
  </w:style>
  <w:style w:type="paragraph" w:styleId="Titolo1">
    <w:name w:val="Titolo 1"/>
    <w:uiPriority w:val="99"/>
    <w:qFormat/>
    <w:link w:val="Titolo1Carattere"/>
    <w:rsid w:val="009f70ba"/>
    <w:basedOn w:val="Titolo"/>
    <w:pPr>
      <w:outlineLvl w:val="0"/>
    </w:pPr>
    <w:rPr/>
  </w:style>
  <w:style w:type="paragraph" w:styleId="Titolo2">
    <w:name w:val="Titolo 2"/>
    <w:uiPriority w:val="99"/>
    <w:qFormat/>
    <w:link w:val="Titolo2Carattere"/>
    <w:rsid w:val="009f70ba"/>
    <w:basedOn w:val="Titolo"/>
    <w:pPr>
      <w:outlineLvl w:val="1"/>
    </w:pPr>
    <w:rPr/>
  </w:style>
  <w:style w:type="paragraph" w:styleId="Titolo3">
    <w:name w:val="Titolo 3"/>
    <w:uiPriority w:val="99"/>
    <w:qFormat/>
    <w:link w:val="Titolo3Carattere"/>
    <w:rsid w:val="009f70ba"/>
    <w:basedOn w:val="Titolo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uiPriority w:val="99"/>
    <w:link w:val="Titolo1"/>
    <w:locked/>
    <w:rsid w:val="00ff05b0"/>
    <w:basedOn w:val="DefaultParagraphFont"/>
    <w:rPr>
      <w:rFonts w:ascii="Cambria" w:hAnsi="Cambria" w:cs="Times New Roman"/>
      <w:b/>
      <w:bCs/>
      <w:sz w:val="32"/>
      <w:szCs w:val="32"/>
    </w:rPr>
  </w:style>
  <w:style w:type="character" w:styleId="Titolo2Carattere" w:customStyle="1">
    <w:name w:val="Titolo 2 Carattere"/>
    <w:uiPriority w:val="99"/>
    <w:semiHidden/>
    <w:link w:val="Titolo2"/>
    <w:locked/>
    <w:rsid w:val="00ff05b0"/>
    <w:basedOn w:val="DefaultParagraphFont"/>
    <w:rPr>
      <w:rFonts w:ascii="Cambria" w:hAnsi="Cambria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uiPriority w:val="99"/>
    <w:semiHidden/>
    <w:link w:val="Titolo3"/>
    <w:locked/>
    <w:rsid w:val="00ff05b0"/>
    <w:basedOn w:val="DefaultParagraphFont"/>
    <w:rPr>
      <w:rFonts w:ascii="Cambria" w:hAnsi="Cambria" w:cs="Times New Roman"/>
      <w:b/>
      <w:bCs/>
      <w:sz w:val="26"/>
      <w:szCs w:val="26"/>
    </w:rPr>
  </w:style>
  <w:style w:type="character" w:styleId="TestofumettoCarattere" w:customStyle="1">
    <w:name w:val="Testo fumetto Carattere"/>
    <w:uiPriority w:val="99"/>
    <w:rsid w:val="009f70ba"/>
    <w:basedOn w:val="DefaultParagraphFont"/>
    <w:rPr>
      <w:rFonts w:ascii="Lucida Grande" w:hAnsi="Lucida Grande" w:cs="Times New Roman"/>
      <w:sz w:val="18"/>
      <w:szCs w:val="18"/>
    </w:rPr>
  </w:style>
  <w:style w:type="character" w:styleId="IntestazioneCarattere" w:customStyle="1">
    <w:name w:val="Intestazione Carattere"/>
    <w:uiPriority w:val="99"/>
    <w:rsid w:val="009f70ba"/>
    <w:basedOn w:val="DefaultParagraphFont"/>
    <w:rPr>
      <w:rFonts w:cs="Times New Roman"/>
    </w:rPr>
  </w:style>
  <w:style w:type="character" w:styleId="PidipaginaCarattere" w:customStyle="1">
    <w:name w:val="Piè di pagina Carattere"/>
    <w:uiPriority w:val="99"/>
    <w:rsid w:val="009f70ba"/>
    <w:basedOn w:val="DefaultParagraphFont"/>
    <w:rPr>
      <w:rFonts w:cs="Times New Roman"/>
    </w:rPr>
  </w:style>
  <w:style w:type="character" w:styleId="ListLabel1" w:customStyle="1">
    <w:name w:val="ListLabel 1"/>
    <w:uiPriority w:val="99"/>
    <w:rsid w:val="009f70ba"/>
    <w:rPr>
      <w:rFonts w:eastAsia="MS Mincho"/>
    </w:rPr>
  </w:style>
  <w:style w:type="character" w:styleId="Caratteredinumerazione" w:customStyle="1">
    <w:name w:val="Carattere di numerazione"/>
    <w:uiPriority w:val="99"/>
    <w:rsid w:val="009f70ba"/>
    <w:rPr/>
  </w:style>
  <w:style w:type="character" w:styleId="TestofumettoCarattere1" w:customStyle="1">
    <w:name w:val="Testo fumetto Carattere1"/>
    <w:uiPriority w:val="99"/>
    <w:semiHidden/>
    <w:link w:val="Testofumetto"/>
    <w:locked/>
    <w:rsid w:val="00ff05b0"/>
    <w:basedOn w:val="DefaultParagraphFont"/>
    <w:rPr>
      <w:rFonts w:ascii="Times New Roman" w:hAnsi="Times New Roman" w:cs="Times New Roman"/>
      <w:sz w:val="2"/>
    </w:rPr>
  </w:style>
  <w:style w:type="character" w:styleId="IntestazioneCarattere1" w:customStyle="1">
    <w:name w:val="Intestazione Carattere1"/>
    <w:uiPriority w:val="99"/>
    <w:semiHidden/>
    <w:link w:val="Intestazione"/>
    <w:locked/>
    <w:rsid w:val="00ff05b0"/>
    <w:basedOn w:val="DefaultParagraphFont"/>
    <w:rPr>
      <w:rFonts w:cs="Times New Roman"/>
      <w:sz w:val="24"/>
      <w:szCs w:val="24"/>
    </w:rPr>
  </w:style>
  <w:style w:type="character" w:styleId="PidipaginaCarattere1" w:customStyle="1">
    <w:name w:val="Piè di pagina Carattere1"/>
    <w:uiPriority w:val="99"/>
    <w:semiHidden/>
    <w:link w:val="Pidipagina"/>
    <w:locked/>
    <w:rsid w:val="00ff05b0"/>
    <w:basedOn w:val="DefaultParagraphFont"/>
    <w:rPr>
      <w:rFonts w:cs="Times New Roman"/>
      <w:sz w:val="24"/>
      <w:szCs w:val="24"/>
    </w:rPr>
  </w:style>
  <w:style w:type="character" w:styleId="TitoloCarattere" w:customStyle="1">
    <w:name w:val="Titolo Carattere"/>
    <w:uiPriority w:val="99"/>
    <w:link w:val="Titolo"/>
    <w:locked/>
    <w:rsid w:val="00ff05b0"/>
    <w:basedOn w:val="DefaultParagraphFont"/>
    <w:rPr>
      <w:rFonts w:ascii="Cambria" w:hAnsi="Cambria" w:cs="Times New Roman"/>
      <w:b/>
      <w:bCs/>
      <w:sz w:val="32"/>
      <w:szCs w:val="32"/>
    </w:rPr>
  </w:style>
  <w:style w:type="character" w:styleId="SottotitoloCarattere" w:customStyle="1">
    <w:name w:val="Sottotitolo Carattere"/>
    <w:uiPriority w:val="99"/>
    <w:link w:val="Sottotitolo"/>
    <w:locked/>
    <w:rsid w:val="00ff05b0"/>
    <w:basedOn w:val="DefaultParagraphFont"/>
    <w:rPr>
      <w:rFonts w:ascii="Cambria" w:hAnsi="Cambria" w:cs="Times New Roman"/>
      <w:sz w:val="24"/>
      <w:szCs w:val="24"/>
    </w:rPr>
  </w:style>
  <w:style w:type="character" w:styleId="CollegamentoInternet">
    <w:name w:val="Collegamento Internet"/>
    <w:uiPriority w:val="99"/>
    <w:rsid w:val="00bd3bf8"/>
    <w:basedOn w:val="DefaultParagraphFont"/>
    <w:rPr>
      <w:rFonts w:cs="Times New Roman"/>
      <w:color w:val="0000FF"/>
      <w:u w:val="single"/>
      <w:lang w:val="zxx" w:eastAsia="zxx" w:bidi="zxx"/>
    </w:rPr>
  </w:style>
  <w:style w:type="paragraph" w:styleId="Titolo" w:customStyle="1">
    <w:name w:val="Titolo"/>
    <w:uiPriority w:val="99"/>
    <w:rsid w:val="009f70ba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uiPriority w:val="99"/>
    <w:rsid w:val="009f70ba"/>
    <w:basedOn w:val="TextBody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 w:customStyle="1">
    <w:name w:val="Indice"/>
    <w:uiPriority w:val="99"/>
    <w:rsid w:val="009f70ba"/>
    <w:basedOn w:val="Normal"/>
    <w:pPr>
      <w:suppressLineNumbers/>
    </w:pPr>
    <w:rPr>
      <w:rFonts w:cs="Mangal"/>
    </w:rPr>
  </w:style>
  <w:style w:type="paragraph" w:styleId="TextBody" w:customStyle="1">
    <w:name w:val="Text Body"/>
    <w:uiPriority w:val="99"/>
    <w:rsid w:val="009f70ba"/>
    <w:basedOn w:val="Normal"/>
    <w:pPr>
      <w:spacing w:lineRule="auto" w:line="288" w:before="0" w:after="140"/>
    </w:pPr>
    <w:rPr/>
  </w:style>
  <w:style w:type="paragraph" w:styleId="Caption">
    <w:name w:val="caption"/>
    <w:uiPriority w:val="99"/>
    <w:qFormat/>
    <w:rsid w:val="009f70b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uiPriority w:val="99"/>
    <w:qFormat/>
    <w:rsid w:val="009f70ba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link w:val="TestofumettoCarattere1"/>
    <w:rsid w:val="009f70ba"/>
    <w:basedOn w:val="Normal"/>
    <w:pPr/>
    <w:rPr>
      <w:rFonts w:ascii="Lucida Grande" w:hAnsi="Lucida Grande"/>
      <w:sz w:val="18"/>
      <w:szCs w:val="18"/>
    </w:rPr>
  </w:style>
  <w:style w:type="paragraph" w:styleId="Intestazione">
    <w:name w:val="Intestazione"/>
    <w:uiPriority w:val="99"/>
    <w:link w:val="IntestazioneCarattere1"/>
    <w:rsid w:val="009f70b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link w:val="PidipaginaCarattere1"/>
    <w:rsid w:val="009f70b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 w:customStyle="1">
    <w:name w:val="Frame Contents"/>
    <w:uiPriority w:val="99"/>
    <w:rsid w:val="009f70ba"/>
    <w:basedOn w:val="Normal"/>
    <w:pPr/>
    <w:rPr/>
  </w:style>
  <w:style w:type="paragraph" w:styleId="Citazione" w:customStyle="1">
    <w:name w:val="Citazione"/>
    <w:uiPriority w:val="99"/>
    <w:rsid w:val="009f70ba"/>
    <w:basedOn w:val="Normal"/>
    <w:pPr/>
    <w:rPr/>
  </w:style>
  <w:style w:type="paragraph" w:styleId="Titoloprincipale">
    <w:name w:val="Titolo principale"/>
    <w:uiPriority w:val="99"/>
    <w:qFormat/>
    <w:link w:val="TitoloCarattere"/>
    <w:rsid w:val="009f70ba"/>
    <w:basedOn w:val="Titolo"/>
    <w:pPr>
      <w:jc w:val="left"/>
    </w:pPr>
    <w:rPr/>
  </w:style>
  <w:style w:type="paragraph" w:styleId="Sottotitolo">
    <w:name w:val="Sottotitolo"/>
    <w:uiPriority w:val="99"/>
    <w:qFormat/>
    <w:link w:val="SottotitoloCarattere"/>
    <w:rsid w:val="009f70ba"/>
    <w:basedOn w:val="Titolo"/>
    <w:pPr>
      <w:jc w:val="left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proteotoscana.it/" TargetMode="External"/><Relationship Id="rId5" Type="http://schemas.openxmlformats.org/officeDocument/2006/relationships/hyperlink" Target="mailto:livorno@flcgil.it" TargetMode="External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2018-04-03T13:32:00Z</dcterms:created>
  <dc:creator>Patrizia Villa</dc:creator>
  <dc:language>it-IT</dc:language>
  <cp:lastModifiedBy>Patrizia Villa</cp:lastModifiedBy>
  <dcterms:modified xsi:type="dcterms:W3CDTF">2018-04-03T13:46:00Z</dcterms:modified>
  <cp:revision>4</cp:revision>
  <dc:title>                 </dc:title>
</cp:coreProperties>
</file>